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DA4D" w14:textId="77777777" w:rsidR="002C522E" w:rsidRPr="0080189E" w:rsidRDefault="00584CA0" w:rsidP="002C522E">
      <w:pPr>
        <w:adjustRightInd/>
        <w:ind w:left="549"/>
        <w:jc w:val="center"/>
      </w:pPr>
      <w:r w:rsidRPr="0080189E">
        <w:rPr>
          <w:rFonts w:hint="eastAsia"/>
        </w:rPr>
        <w:t>藤沢市小規模保育事業の認可</w:t>
      </w:r>
      <w:r w:rsidR="004A0529" w:rsidRPr="0080189E">
        <w:rPr>
          <w:rFonts w:hint="eastAsia"/>
        </w:rPr>
        <w:t>に係る</w:t>
      </w:r>
      <w:r w:rsidR="00163CFF" w:rsidRPr="0080189E">
        <w:rPr>
          <w:rFonts w:hint="eastAsia"/>
        </w:rPr>
        <w:t>審査基準</w:t>
      </w:r>
    </w:p>
    <w:p w14:paraId="0CD7A121" w14:textId="77777777" w:rsidR="002C522E" w:rsidRPr="0080189E" w:rsidRDefault="002C522E" w:rsidP="00EF160F">
      <w:pPr>
        <w:adjustRightInd/>
        <w:jc w:val="left"/>
      </w:pPr>
    </w:p>
    <w:p w14:paraId="474D2AB5" w14:textId="77777777" w:rsidR="002C522E" w:rsidRPr="0080189E" w:rsidRDefault="002C522E" w:rsidP="00310A25">
      <w:pPr>
        <w:adjustRightInd/>
        <w:jc w:val="left"/>
      </w:pPr>
      <w:r w:rsidRPr="0080189E">
        <w:rPr>
          <w:rFonts w:hint="eastAsia"/>
        </w:rPr>
        <w:t>（趣旨）</w:t>
      </w:r>
    </w:p>
    <w:p w14:paraId="766C32AC" w14:textId="36C077D6" w:rsidR="002C522E" w:rsidRPr="0080189E" w:rsidRDefault="002C522E" w:rsidP="00310A25">
      <w:pPr>
        <w:adjustRightInd/>
        <w:ind w:left="240" w:hangingChars="100" w:hanging="240"/>
        <w:jc w:val="left"/>
      </w:pPr>
      <w:r w:rsidRPr="0080189E">
        <w:rPr>
          <w:rFonts w:hint="eastAsia"/>
        </w:rPr>
        <w:t>第１条　この審査基準は</w:t>
      </w:r>
      <w:r w:rsidR="00364967" w:rsidRPr="0080189E">
        <w:rPr>
          <w:rFonts w:hint="eastAsia"/>
        </w:rPr>
        <w:t>、</w:t>
      </w:r>
      <w:r w:rsidRPr="0080189E">
        <w:rPr>
          <w:rFonts w:hint="eastAsia"/>
        </w:rPr>
        <w:t>児童福祉法（昭和２２年法律第１６４号。以下「法」という。）第６条の３第１０項に規定する小規模保育事業（以下「小規模保育事業」という。）について</w:t>
      </w:r>
      <w:r w:rsidR="00364967" w:rsidRPr="0080189E">
        <w:rPr>
          <w:rFonts w:hint="eastAsia"/>
        </w:rPr>
        <w:t>、</w:t>
      </w:r>
      <w:r w:rsidR="00A65DD3" w:rsidRPr="0080189E">
        <w:rPr>
          <w:rFonts w:hint="eastAsia"/>
        </w:rPr>
        <w:t>法及び</w:t>
      </w:r>
      <w:r w:rsidRPr="0080189E">
        <w:rPr>
          <w:rFonts w:hint="eastAsia"/>
        </w:rPr>
        <w:t>藤沢市家庭的保育事</w:t>
      </w:r>
      <w:r w:rsidR="00163CFF" w:rsidRPr="0080189E">
        <w:rPr>
          <w:rFonts w:hint="eastAsia"/>
        </w:rPr>
        <w:t>業等の設備及び運営に関する基準を定める条例（平成２６年条例第１４</w:t>
      </w:r>
      <w:r w:rsidRPr="0080189E">
        <w:rPr>
          <w:rFonts w:hint="eastAsia"/>
        </w:rPr>
        <w:t>号。以下「条例」という。）に定めるもののほか</w:t>
      </w:r>
      <w:r w:rsidR="00364967" w:rsidRPr="0080189E">
        <w:rPr>
          <w:rFonts w:hint="eastAsia"/>
        </w:rPr>
        <w:t>、</w:t>
      </w:r>
      <w:r w:rsidR="005E69B6" w:rsidRPr="0080189E">
        <w:rPr>
          <w:rFonts w:hint="eastAsia"/>
        </w:rPr>
        <w:t>認可の申請にあたっての</w:t>
      </w:r>
      <w:r w:rsidRPr="0080189E">
        <w:rPr>
          <w:rFonts w:hint="eastAsia"/>
        </w:rPr>
        <w:t>必要な基準（以下「審査基準」という。）を定めるものとする。</w:t>
      </w:r>
    </w:p>
    <w:p w14:paraId="2FE0F748" w14:textId="77777777" w:rsidR="006109AF" w:rsidRPr="0080189E" w:rsidRDefault="006109AF" w:rsidP="00310A25">
      <w:r w:rsidRPr="0080189E">
        <w:rPr>
          <w:rFonts w:hint="eastAsia"/>
        </w:rPr>
        <w:t>（経済的基礎）</w:t>
      </w:r>
    </w:p>
    <w:p w14:paraId="647B564D" w14:textId="7F2763A6" w:rsidR="0097034A" w:rsidRPr="0080189E" w:rsidRDefault="0097034A" w:rsidP="0097034A">
      <w:pPr>
        <w:ind w:left="240" w:hangingChars="100" w:hanging="240"/>
      </w:pPr>
      <w:r w:rsidRPr="0080189E">
        <w:rPr>
          <w:rFonts w:hint="eastAsia"/>
        </w:rPr>
        <w:t>第２条　法第３４条</w:t>
      </w:r>
      <w:r w:rsidR="007E0098" w:rsidRPr="0080189E">
        <w:rPr>
          <w:rFonts w:hint="eastAsia"/>
        </w:rPr>
        <w:t>の１５</w:t>
      </w:r>
      <w:r w:rsidRPr="0080189E">
        <w:rPr>
          <w:rFonts w:hint="eastAsia"/>
        </w:rPr>
        <w:t>第</w:t>
      </w:r>
      <w:r w:rsidR="006109AF" w:rsidRPr="0080189E">
        <w:rPr>
          <w:rFonts w:hint="eastAsia"/>
        </w:rPr>
        <w:t>３項第１号に規定する経済的基礎とは</w:t>
      </w:r>
      <w:r w:rsidR="00364967" w:rsidRPr="0080189E">
        <w:rPr>
          <w:rFonts w:hint="eastAsia"/>
        </w:rPr>
        <w:t>、</w:t>
      </w:r>
      <w:r w:rsidRPr="0080189E">
        <w:rPr>
          <w:rFonts w:hint="eastAsia"/>
        </w:rPr>
        <w:t>次に掲げる要件のいずれにも該当すること。</w:t>
      </w:r>
    </w:p>
    <w:p w14:paraId="6AAABD4F" w14:textId="4E2ECF74" w:rsidR="0097034A" w:rsidRPr="0080189E" w:rsidRDefault="0097034A" w:rsidP="00310A25">
      <w:pPr>
        <w:ind w:leftChars="100" w:left="720" w:hangingChars="200" w:hanging="480"/>
      </w:pPr>
      <w:r w:rsidRPr="0080189E">
        <w:rPr>
          <w:rFonts w:hint="eastAsia"/>
        </w:rPr>
        <w:t>（１）小規模保育事業を行う事業所（以下「小規</w:t>
      </w:r>
      <w:r w:rsidR="00DE3152" w:rsidRPr="0080189E">
        <w:rPr>
          <w:rFonts w:hint="eastAsia"/>
        </w:rPr>
        <w:t>模保育事業所」という。）の物件について</w:t>
      </w:r>
      <w:r w:rsidR="00364967" w:rsidRPr="0080189E">
        <w:rPr>
          <w:rFonts w:hint="eastAsia"/>
        </w:rPr>
        <w:t>、</w:t>
      </w:r>
      <w:r w:rsidR="00086320" w:rsidRPr="0080189E">
        <w:rPr>
          <w:rFonts w:hint="eastAsia"/>
        </w:rPr>
        <w:t>所有権を有していること又は</w:t>
      </w:r>
      <w:r w:rsidR="00DE3152" w:rsidRPr="0080189E">
        <w:rPr>
          <w:rFonts w:hint="eastAsia"/>
        </w:rPr>
        <w:t>賃借物件の場合にあっては</w:t>
      </w:r>
      <w:r w:rsidR="00364967" w:rsidRPr="0080189E">
        <w:rPr>
          <w:rFonts w:hint="eastAsia"/>
        </w:rPr>
        <w:t>、</w:t>
      </w:r>
      <w:r w:rsidR="0019328C" w:rsidRPr="0080189E">
        <w:rPr>
          <w:rFonts w:hint="eastAsia"/>
        </w:rPr>
        <w:t>賃借料の１</w:t>
      </w:r>
      <w:r w:rsidRPr="0080189E">
        <w:rPr>
          <w:rFonts w:hint="eastAsia"/>
        </w:rPr>
        <w:t>月分に相当する資金を普通預金及び当座預金等により有していること。</w:t>
      </w:r>
    </w:p>
    <w:p w14:paraId="332D6AC6" w14:textId="55411C52" w:rsidR="00D253D5" w:rsidRPr="0080189E" w:rsidRDefault="00BD66B2" w:rsidP="00310A25">
      <w:pPr>
        <w:ind w:leftChars="100" w:left="720" w:hangingChars="200" w:hanging="480"/>
      </w:pPr>
      <w:r w:rsidRPr="0080189E">
        <w:rPr>
          <w:rFonts w:hint="eastAsia"/>
        </w:rPr>
        <w:t>（２）前</w:t>
      </w:r>
      <w:r w:rsidR="0019328C" w:rsidRPr="0080189E">
        <w:rPr>
          <w:rFonts w:hint="eastAsia"/>
        </w:rPr>
        <w:t>号で定めるもののほか</w:t>
      </w:r>
      <w:r w:rsidR="00364967" w:rsidRPr="0080189E">
        <w:rPr>
          <w:rFonts w:hint="eastAsia"/>
        </w:rPr>
        <w:t>、</w:t>
      </w:r>
      <w:r w:rsidR="0019328C" w:rsidRPr="0080189E">
        <w:rPr>
          <w:rFonts w:hint="eastAsia"/>
        </w:rPr>
        <w:t>当該事業の年間事業費の１２</w:t>
      </w:r>
      <w:r w:rsidR="0097034A" w:rsidRPr="0080189E">
        <w:rPr>
          <w:rFonts w:hint="eastAsia"/>
        </w:rPr>
        <w:t>分の１以上に相当する資金を普通預金及び当座預金等により有していること。</w:t>
      </w:r>
    </w:p>
    <w:p w14:paraId="7065F70F" w14:textId="77777777" w:rsidR="007E0098" w:rsidRPr="0080189E" w:rsidRDefault="00EA45B8" w:rsidP="00310A25">
      <w:pPr>
        <w:ind w:leftChars="100" w:left="720" w:hangingChars="200" w:hanging="480"/>
      </w:pPr>
      <w:r w:rsidRPr="0080189E">
        <w:rPr>
          <w:rFonts w:hint="eastAsia"/>
        </w:rPr>
        <w:t>（３）会社更生法（平成１４年法律第１５４号）による更生</w:t>
      </w:r>
      <w:r w:rsidR="007E0098" w:rsidRPr="0080189E">
        <w:rPr>
          <w:rFonts w:hint="eastAsia"/>
        </w:rPr>
        <w:t>手続き中の事業者でないこと。</w:t>
      </w:r>
    </w:p>
    <w:p w14:paraId="12C3DF15" w14:textId="77777777" w:rsidR="007E0098" w:rsidRPr="0080189E" w:rsidRDefault="007E0098" w:rsidP="00310A25">
      <w:pPr>
        <w:ind w:leftChars="100" w:left="720" w:hangingChars="200" w:hanging="480"/>
      </w:pPr>
      <w:r w:rsidRPr="0080189E">
        <w:rPr>
          <w:rFonts w:hint="eastAsia"/>
        </w:rPr>
        <w:t>（４）民事再生法（平成１１年法律第２２５号）による再生手続き中の事業者でないこと。</w:t>
      </w:r>
    </w:p>
    <w:p w14:paraId="7F51DA01" w14:textId="78E2449C" w:rsidR="00056F91" w:rsidRPr="0080189E" w:rsidRDefault="00D253D5" w:rsidP="00310A25">
      <w:pPr>
        <w:ind w:left="240" w:hangingChars="100" w:hanging="240"/>
      </w:pPr>
      <w:r w:rsidRPr="0080189E">
        <w:rPr>
          <w:rFonts w:hint="eastAsia"/>
        </w:rPr>
        <w:t xml:space="preserve">２　</w:t>
      </w:r>
      <w:r w:rsidR="00056F91" w:rsidRPr="0080189E">
        <w:rPr>
          <w:rFonts w:hint="eastAsia"/>
        </w:rPr>
        <w:t>前項に定める</w:t>
      </w:r>
      <w:r w:rsidR="008020CD" w:rsidRPr="0080189E">
        <w:rPr>
          <w:rFonts w:hint="eastAsia"/>
        </w:rPr>
        <w:t>もののほか</w:t>
      </w:r>
      <w:r w:rsidR="00364967" w:rsidRPr="0080189E">
        <w:rPr>
          <w:rFonts w:hint="eastAsia"/>
        </w:rPr>
        <w:t>、</w:t>
      </w:r>
      <w:r w:rsidR="0020049A" w:rsidRPr="0080189E">
        <w:rPr>
          <w:rFonts w:hint="eastAsia"/>
        </w:rPr>
        <w:t>当該認可を受けようとする</w:t>
      </w:r>
      <w:r w:rsidRPr="0080189E">
        <w:rPr>
          <w:rFonts w:hint="eastAsia"/>
        </w:rPr>
        <w:t>主体</w:t>
      </w:r>
      <w:r w:rsidR="007A5A1B" w:rsidRPr="0080189E">
        <w:rPr>
          <w:rFonts w:hint="eastAsia"/>
        </w:rPr>
        <w:t>（以下「申請主体」という。）</w:t>
      </w:r>
      <w:r w:rsidRPr="0080189E">
        <w:rPr>
          <w:rFonts w:hint="eastAsia"/>
        </w:rPr>
        <w:t>が小規模保育事業以外の事業を行っている</w:t>
      </w:r>
      <w:r w:rsidR="007A5A1B" w:rsidRPr="0080189E">
        <w:rPr>
          <w:rFonts w:hint="eastAsia"/>
        </w:rPr>
        <w:t>場合</w:t>
      </w:r>
      <w:r w:rsidRPr="0080189E">
        <w:rPr>
          <w:rFonts w:hint="eastAsia"/>
        </w:rPr>
        <w:t>は</w:t>
      </w:r>
      <w:r w:rsidR="00364967" w:rsidRPr="0080189E">
        <w:rPr>
          <w:rFonts w:hint="eastAsia"/>
        </w:rPr>
        <w:t>、</w:t>
      </w:r>
      <w:r w:rsidRPr="0080189E">
        <w:rPr>
          <w:rFonts w:hint="eastAsia"/>
        </w:rPr>
        <w:t>直近の会計年度において</w:t>
      </w:r>
      <w:r w:rsidR="00364967" w:rsidRPr="0080189E">
        <w:rPr>
          <w:rFonts w:hint="eastAsia"/>
        </w:rPr>
        <w:t>、</w:t>
      </w:r>
      <w:r w:rsidRPr="0080189E">
        <w:rPr>
          <w:rFonts w:hint="eastAsia"/>
        </w:rPr>
        <w:t>当該</w:t>
      </w:r>
      <w:r w:rsidR="0020049A" w:rsidRPr="0080189E">
        <w:rPr>
          <w:rFonts w:hint="eastAsia"/>
        </w:rPr>
        <w:t>申請主体における</w:t>
      </w:r>
      <w:r w:rsidRPr="0080189E">
        <w:rPr>
          <w:rFonts w:hint="eastAsia"/>
        </w:rPr>
        <w:t>全体の財務内容について</w:t>
      </w:r>
      <w:r w:rsidR="00364967" w:rsidRPr="0080189E">
        <w:rPr>
          <w:rFonts w:hint="eastAsia"/>
        </w:rPr>
        <w:t>、</w:t>
      </w:r>
      <w:r w:rsidRPr="0080189E">
        <w:rPr>
          <w:rFonts w:hint="eastAsia"/>
        </w:rPr>
        <w:t>３年以上連続して損失を計上していないこと。</w:t>
      </w:r>
    </w:p>
    <w:p w14:paraId="02254D1B" w14:textId="77777777" w:rsidR="0097034A" w:rsidRPr="0080189E" w:rsidRDefault="0097034A" w:rsidP="00310A25">
      <w:r w:rsidRPr="0080189E">
        <w:rPr>
          <w:rFonts w:hint="eastAsia"/>
        </w:rPr>
        <w:t>（社会的信望）</w:t>
      </w:r>
    </w:p>
    <w:p w14:paraId="6C0BB848" w14:textId="0CDA45A5" w:rsidR="0097034A" w:rsidRPr="0080189E" w:rsidRDefault="0097034A" w:rsidP="0097034A">
      <w:pPr>
        <w:ind w:left="240" w:hangingChars="100" w:hanging="240"/>
      </w:pPr>
      <w:r w:rsidRPr="0080189E">
        <w:rPr>
          <w:rFonts w:hint="eastAsia"/>
        </w:rPr>
        <w:t>第３条　法第３４条</w:t>
      </w:r>
      <w:r w:rsidR="007E0098" w:rsidRPr="0080189E">
        <w:rPr>
          <w:rFonts w:hint="eastAsia"/>
        </w:rPr>
        <w:t>の１５</w:t>
      </w:r>
      <w:r w:rsidR="00D253D5" w:rsidRPr="0080189E">
        <w:rPr>
          <w:rFonts w:hint="eastAsia"/>
        </w:rPr>
        <w:t>第３項第２号に規</w:t>
      </w:r>
      <w:r w:rsidR="007A5A1B" w:rsidRPr="0080189E">
        <w:rPr>
          <w:rFonts w:hint="eastAsia"/>
        </w:rPr>
        <w:t>定する社会的信望とは</w:t>
      </w:r>
      <w:r w:rsidR="00364967" w:rsidRPr="0080189E">
        <w:rPr>
          <w:rFonts w:hint="eastAsia"/>
        </w:rPr>
        <w:t>、</w:t>
      </w:r>
      <w:r w:rsidR="007A5A1B" w:rsidRPr="0080189E">
        <w:rPr>
          <w:rFonts w:hint="eastAsia"/>
        </w:rPr>
        <w:t>次に掲げる要件のいずれにも該当すること</w:t>
      </w:r>
      <w:r w:rsidRPr="0080189E">
        <w:rPr>
          <w:rFonts w:hint="eastAsia"/>
        </w:rPr>
        <w:t>。</w:t>
      </w:r>
    </w:p>
    <w:p w14:paraId="18A99A32" w14:textId="77777777" w:rsidR="007A5A1B" w:rsidRPr="0080189E" w:rsidRDefault="007A5A1B" w:rsidP="00310A25">
      <w:pPr>
        <w:ind w:leftChars="100" w:left="720" w:hangingChars="200" w:hanging="480"/>
      </w:pPr>
      <w:r w:rsidRPr="0080189E">
        <w:rPr>
          <w:rFonts w:hint="eastAsia"/>
        </w:rPr>
        <w:t>（１</w:t>
      </w:r>
      <w:r w:rsidR="00CA46DD" w:rsidRPr="0080189E">
        <w:rPr>
          <w:rFonts w:hint="eastAsia"/>
        </w:rPr>
        <w:t>）藤沢市暴力団排除条例（平成２３年条例第１８号）第２条第２号から第５号に規定する暴力団等</w:t>
      </w:r>
      <w:r w:rsidRPr="0080189E">
        <w:rPr>
          <w:rFonts w:hint="eastAsia"/>
        </w:rPr>
        <w:t>と関係がないこと。</w:t>
      </w:r>
    </w:p>
    <w:p w14:paraId="3D8D3A45" w14:textId="7F1CEBA6" w:rsidR="007A5A1B" w:rsidRPr="0080189E" w:rsidRDefault="007A5A1B" w:rsidP="00310A25">
      <w:pPr>
        <w:ind w:leftChars="100" w:left="720" w:hangingChars="200" w:hanging="480"/>
      </w:pPr>
      <w:r w:rsidRPr="0080189E">
        <w:rPr>
          <w:rFonts w:hint="eastAsia"/>
        </w:rPr>
        <w:t>（２）税金（法人税</w:t>
      </w:r>
      <w:r w:rsidR="00364967" w:rsidRPr="0080189E">
        <w:rPr>
          <w:rFonts w:hint="eastAsia"/>
        </w:rPr>
        <w:t>、</w:t>
      </w:r>
      <w:r w:rsidRPr="0080189E">
        <w:rPr>
          <w:rFonts w:hint="eastAsia"/>
        </w:rPr>
        <w:t>消費税</w:t>
      </w:r>
      <w:r w:rsidR="00364967" w:rsidRPr="0080189E">
        <w:rPr>
          <w:rFonts w:hint="eastAsia"/>
        </w:rPr>
        <w:t>、</w:t>
      </w:r>
      <w:r w:rsidRPr="0080189E">
        <w:rPr>
          <w:rFonts w:hint="eastAsia"/>
        </w:rPr>
        <w:t>地方消費税</w:t>
      </w:r>
      <w:r w:rsidR="00364967" w:rsidRPr="0080189E">
        <w:rPr>
          <w:rFonts w:hint="eastAsia"/>
        </w:rPr>
        <w:t>、</w:t>
      </w:r>
      <w:r w:rsidRPr="0080189E">
        <w:rPr>
          <w:rFonts w:hint="eastAsia"/>
        </w:rPr>
        <w:t>都道府県税</w:t>
      </w:r>
      <w:r w:rsidR="00364967" w:rsidRPr="0080189E">
        <w:rPr>
          <w:rFonts w:hint="eastAsia"/>
        </w:rPr>
        <w:t>、</w:t>
      </w:r>
      <w:r w:rsidRPr="0080189E">
        <w:rPr>
          <w:rFonts w:hint="eastAsia"/>
        </w:rPr>
        <w:t>市町村税等）を滞納していないこと。</w:t>
      </w:r>
    </w:p>
    <w:p w14:paraId="6E013531" w14:textId="1278DA02" w:rsidR="0097034A" w:rsidRPr="0080189E" w:rsidRDefault="007E0098" w:rsidP="00310A25">
      <w:pPr>
        <w:ind w:leftChars="100" w:left="720" w:hangingChars="200" w:hanging="480"/>
      </w:pPr>
      <w:r w:rsidRPr="0080189E">
        <w:rPr>
          <w:rFonts w:hint="eastAsia"/>
        </w:rPr>
        <w:t>（３</w:t>
      </w:r>
      <w:r w:rsidR="00D253D5" w:rsidRPr="0080189E">
        <w:rPr>
          <w:rFonts w:hint="eastAsia"/>
        </w:rPr>
        <w:t>）</w:t>
      </w:r>
      <w:r w:rsidR="007A5A1B" w:rsidRPr="0080189E">
        <w:rPr>
          <w:rFonts w:hint="eastAsia"/>
        </w:rPr>
        <w:t>申請主体の</w:t>
      </w:r>
      <w:r w:rsidR="00D253D5" w:rsidRPr="0080189E">
        <w:rPr>
          <w:rFonts w:hint="eastAsia"/>
        </w:rPr>
        <w:t>管理又は運営する他の保育施設又は保育事業において</w:t>
      </w:r>
      <w:r w:rsidR="00364967" w:rsidRPr="0080189E">
        <w:rPr>
          <w:rFonts w:hint="eastAsia"/>
        </w:rPr>
        <w:t>、</w:t>
      </w:r>
      <w:r w:rsidR="00D253D5" w:rsidRPr="0080189E">
        <w:rPr>
          <w:rFonts w:hint="eastAsia"/>
        </w:rPr>
        <w:t>過去に児童の死亡</w:t>
      </w:r>
      <w:r w:rsidR="007A5A1B" w:rsidRPr="0080189E">
        <w:rPr>
          <w:rFonts w:hint="eastAsia"/>
        </w:rPr>
        <w:t>事故又はそれに準じる重大な事故を起こしていないこと。</w:t>
      </w:r>
    </w:p>
    <w:p w14:paraId="3F62879F" w14:textId="4037BD4F" w:rsidR="007A5A1B" w:rsidRPr="0080189E" w:rsidRDefault="007E0098" w:rsidP="00310A25">
      <w:pPr>
        <w:ind w:leftChars="100" w:left="720" w:hangingChars="200" w:hanging="480"/>
      </w:pPr>
      <w:r w:rsidRPr="0080189E">
        <w:rPr>
          <w:rFonts w:hint="eastAsia"/>
        </w:rPr>
        <w:t>（４</w:t>
      </w:r>
      <w:r w:rsidR="007A5A1B" w:rsidRPr="0080189E">
        <w:rPr>
          <w:rFonts w:hint="eastAsia"/>
        </w:rPr>
        <w:t>）前各号に掲げるもののほか</w:t>
      </w:r>
      <w:r w:rsidR="00364967" w:rsidRPr="0080189E">
        <w:rPr>
          <w:rFonts w:hint="eastAsia"/>
        </w:rPr>
        <w:t>、</w:t>
      </w:r>
      <w:r w:rsidR="007A5A1B" w:rsidRPr="0080189E">
        <w:rPr>
          <w:rFonts w:hint="eastAsia"/>
        </w:rPr>
        <w:t>申請主体の資質及び社会的信用の面から適切な業務運営が期待できないことが示される行為を行っていないこと。</w:t>
      </w:r>
    </w:p>
    <w:p w14:paraId="41F9AB1D" w14:textId="77777777" w:rsidR="007A5A1B" w:rsidRPr="0080189E" w:rsidRDefault="007A5A1B" w:rsidP="007E0098">
      <w:r w:rsidRPr="0080189E">
        <w:rPr>
          <w:rFonts w:hint="eastAsia"/>
        </w:rPr>
        <w:t>（</w:t>
      </w:r>
      <w:r w:rsidR="008020CD" w:rsidRPr="0080189E">
        <w:rPr>
          <w:rFonts w:hint="eastAsia"/>
        </w:rPr>
        <w:t>社会福祉事業に関する知識又は経験）</w:t>
      </w:r>
    </w:p>
    <w:p w14:paraId="222654E6" w14:textId="30EAC74D" w:rsidR="00086320" w:rsidRPr="0080189E" w:rsidRDefault="008020CD" w:rsidP="00086320">
      <w:pPr>
        <w:ind w:left="240" w:hangingChars="100" w:hanging="240"/>
      </w:pPr>
      <w:r w:rsidRPr="0080189E">
        <w:rPr>
          <w:rFonts w:hint="eastAsia"/>
        </w:rPr>
        <w:t xml:space="preserve">第４条　</w:t>
      </w:r>
      <w:r w:rsidR="00FA5181" w:rsidRPr="0080189E">
        <w:rPr>
          <w:rFonts w:hint="eastAsia"/>
        </w:rPr>
        <w:t>法第３４条</w:t>
      </w:r>
      <w:r w:rsidR="007E0098" w:rsidRPr="0080189E">
        <w:rPr>
          <w:rFonts w:hint="eastAsia"/>
        </w:rPr>
        <w:t>の１５</w:t>
      </w:r>
      <w:r w:rsidR="00FA5181" w:rsidRPr="0080189E">
        <w:rPr>
          <w:rFonts w:hint="eastAsia"/>
        </w:rPr>
        <w:t>第３項第３号に規定する社会福祉事業に関する知識又は経験と</w:t>
      </w:r>
      <w:r w:rsidRPr="0080189E">
        <w:rPr>
          <w:rFonts w:hint="eastAsia"/>
        </w:rPr>
        <w:t>は</w:t>
      </w:r>
      <w:r w:rsidR="00364967" w:rsidRPr="0080189E">
        <w:rPr>
          <w:rFonts w:hint="eastAsia"/>
        </w:rPr>
        <w:t>、</w:t>
      </w:r>
      <w:r w:rsidR="00086320" w:rsidRPr="0080189E">
        <w:rPr>
          <w:rFonts w:hint="eastAsia"/>
        </w:rPr>
        <w:t>第１号及び第２号のいずれにも該当すること又は第３号に該当すること。</w:t>
      </w:r>
    </w:p>
    <w:p w14:paraId="3393BB78" w14:textId="034C9980" w:rsidR="00086320" w:rsidRPr="0080189E" w:rsidRDefault="00086320" w:rsidP="00310A25">
      <w:pPr>
        <w:ind w:leftChars="100" w:left="720" w:hangingChars="200" w:hanging="480"/>
      </w:pPr>
      <w:r w:rsidRPr="0080189E">
        <w:rPr>
          <w:rFonts w:hint="eastAsia"/>
        </w:rPr>
        <w:t>（１）実務を担当する幹部職員が</w:t>
      </w:r>
      <w:r w:rsidR="00364967" w:rsidRPr="0080189E">
        <w:rPr>
          <w:rFonts w:hint="eastAsia"/>
        </w:rPr>
        <w:t>、</w:t>
      </w:r>
      <w:r w:rsidRPr="0080189E">
        <w:rPr>
          <w:rFonts w:hint="eastAsia"/>
        </w:rPr>
        <w:t>保育所等（保育所，保育所以外の児童福祉施設</w:t>
      </w:r>
      <w:r w:rsidR="00364967" w:rsidRPr="0080189E">
        <w:rPr>
          <w:rFonts w:hint="eastAsia"/>
        </w:rPr>
        <w:t>、</w:t>
      </w:r>
      <w:r w:rsidRPr="0080189E">
        <w:rPr>
          <w:rFonts w:hint="eastAsia"/>
        </w:rPr>
        <w:lastRenderedPageBreak/>
        <w:t>認定こども園</w:t>
      </w:r>
      <w:r w:rsidR="00364967" w:rsidRPr="0080189E">
        <w:rPr>
          <w:rFonts w:hint="eastAsia"/>
        </w:rPr>
        <w:t>、</w:t>
      </w:r>
      <w:r w:rsidRPr="0080189E">
        <w:rPr>
          <w:rFonts w:hint="eastAsia"/>
        </w:rPr>
        <w:t>幼稚園</w:t>
      </w:r>
      <w:r w:rsidR="00364967" w:rsidRPr="0080189E">
        <w:rPr>
          <w:rFonts w:hint="eastAsia"/>
        </w:rPr>
        <w:t>、</w:t>
      </w:r>
      <w:r w:rsidRPr="0080189E">
        <w:rPr>
          <w:rFonts w:hint="eastAsia"/>
        </w:rPr>
        <w:t>家庭的保育事業</w:t>
      </w:r>
      <w:r w:rsidR="00364967" w:rsidRPr="0080189E">
        <w:rPr>
          <w:rFonts w:hint="eastAsia"/>
        </w:rPr>
        <w:t>、</w:t>
      </w:r>
      <w:r w:rsidRPr="0080189E">
        <w:rPr>
          <w:rFonts w:hint="eastAsia"/>
        </w:rPr>
        <w:t>小規模保育事業</w:t>
      </w:r>
      <w:r w:rsidR="00364967" w:rsidRPr="0080189E">
        <w:rPr>
          <w:rFonts w:hint="eastAsia"/>
        </w:rPr>
        <w:t>、</w:t>
      </w:r>
      <w:r w:rsidRPr="0080189E">
        <w:rPr>
          <w:rFonts w:hint="eastAsia"/>
        </w:rPr>
        <w:t>居宅訪問型保育事業</w:t>
      </w:r>
      <w:r w:rsidR="00364967" w:rsidRPr="0080189E">
        <w:rPr>
          <w:rFonts w:hint="eastAsia"/>
        </w:rPr>
        <w:t>、</w:t>
      </w:r>
      <w:r w:rsidRPr="0080189E">
        <w:rPr>
          <w:rFonts w:hint="eastAsia"/>
        </w:rPr>
        <w:t>事業所内保育事業をいう。）において２</w:t>
      </w:r>
      <w:r w:rsidRPr="0080189E">
        <w:t>年以上勤務した経験を有する者</w:t>
      </w:r>
      <w:r w:rsidR="00364967" w:rsidRPr="0080189E">
        <w:rPr>
          <w:rFonts w:hint="eastAsia"/>
        </w:rPr>
        <w:t>、</w:t>
      </w:r>
      <w:r w:rsidRPr="0080189E">
        <w:t>若しくはこれと同等以上の能力を有すると認められる者</w:t>
      </w:r>
      <w:r w:rsidR="00364967" w:rsidRPr="0080189E">
        <w:rPr>
          <w:rFonts w:hint="eastAsia"/>
        </w:rPr>
        <w:t>、</w:t>
      </w:r>
      <w:r w:rsidRPr="0080189E">
        <w:t>又は経営者に社会福祉事業について知識経験を有する者を含むこと。</w:t>
      </w:r>
    </w:p>
    <w:p w14:paraId="458BC21C" w14:textId="22CC2639" w:rsidR="00086320" w:rsidRPr="0080189E" w:rsidRDefault="00086320" w:rsidP="00310A25">
      <w:pPr>
        <w:ind w:leftChars="100" w:left="720" w:hangingChars="200" w:hanging="480"/>
      </w:pPr>
      <w:r w:rsidRPr="0080189E">
        <w:rPr>
          <w:rFonts w:hint="eastAsia"/>
        </w:rPr>
        <w:t>（２）社会福祉事業について知識経験を有する者</w:t>
      </w:r>
      <w:r w:rsidR="00364967" w:rsidRPr="0080189E">
        <w:rPr>
          <w:rFonts w:hint="eastAsia"/>
        </w:rPr>
        <w:t>、</w:t>
      </w:r>
      <w:r w:rsidRPr="0080189E">
        <w:rPr>
          <w:rFonts w:hint="eastAsia"/>
        </w:rPr>
        <w:t>保育サービスの利用者（これに準ずる者を含む</w:t>
      </w:r>
      <w:r w:rsidR="00F11436" w:rsidRPr="0080189E">
        <w:rPr>
          <w:rFonts w:hint="eastAsia"/>
        </w:rPr>
        <w:t>。）及び実務を担当する幹部職員を含む運営委員会（小規模保育事業</w:t>
      </w:r>
      <w:r w:rsidRPr="0080189E">
        <w:rPr>
          <w:rFonts w:hint="eastAsia"/>
        </w:rPr>
        <w:t>の運営に関し</w:t>
      </w:r>
      <w:r w:rsidR="00364967" w:rsidRPr="0080189E">
        <w:rPr>
          <w:rFonts w:hint="eastAsia"/>
        </w:rPr>
        <w:t>、</w:t>
      </w:r>
      <w:r w:rsidR="00B87B01" w:rsidRPr="0080189E">
        <w:rPr>
          <w:rFonts w:hint="eastAsia"/>
        </w:rPr>
        <w:t>当該事業の</w:t>
      </w:r>
      <w:r w:rsidRPr="0080189E">
        <w:rPr>
          <w:rFonts w:hint="eastAsia"/>
        </w:rPr>
        <w:t>設置者の相談に応じ</w:t>
      </w:r>
      <w:r w:rsidR="00364967" w:rsidRPr="0080189E">
        <w:rPr>
          <w:rFonts w:hint="eastAsia"/>
        </w:rPr>
        <w:t>、</w:t>
      </w:r>
      <w:r w:rsidRPr="0080189E">
        <w:rPr>
          <w:rFonts w:hint="eastAsia"/>
        </w:rPr>
        <w:t>又は意見を述べる委員会をいう。）を設置すること。</w:t>
      </w:r>
    </w:p>
    <w:p w14:paraId="1DA28C02" w14:textId="000BF995" w:rsidR="002C522E" w:rsidRPr="0080189E" w:rsidRDefault="00086320" w:rsidP="00310A25">
      <w:pPr>
        <w:ind w:leftChars="100" w:left="720" w:hangingChars="200" w:hanging="480"/>
      </w:pPr>
      <w:r w:rsidRPr="0080189E">
        <w:rPr>
          <w:rFonts w:hint="eastAsia"/>
        </w:rPr>
        <w:t>（３）経営者に</w:t>
      </w:r>
      <w:r w:rsidR="00364967" w:rsidRPr="0080189E">
        <w:rPr>
          <w:rFonts w:hint="eastAsia"/>
        </w:rPr>
        <w:t>、</w:t>
      </w:r>
      <w:r w:rsidRPr="0080189E">
        <w:rPr>
          <w:rFonts w:hint="eastAsia"/>
        </w:rPr>
        <w:t>保育サービスの利用者（これに準ずる者を含む。）及び実務を担当する幹部職員を含むこと。</w:t>
      </w:r>
    </w:p>
    <w:p w14:paraId="7FE1E869" w14:textId="77777777" w:rsidR="002C522E" w:rsidRPr="0080189E" w:rsidRDefault="002C522E" w:rsidP="007E0098">
      <w:pPr>
        <w:adjustRightInd/>
        <w:jc w:val="left"/>
      </w:pPr>
      <w:r w:rsidRPr="0080189E">
        <w:rPr>
          <w:rFonts w:hint="eastAsia"/>
        </w:rPr>
        <w:t>（非常災害対策）</w:t>
      </w:r>
    </w:p>
    <w:p w14:paraId="189E137C" w14:textId="51B5B163" w:rsidR="002C522E" w:rsidRPr="0080189E" w:rsidRDefault="002C522E" w:rsidP="00310A25">
      <w:pPr>
        <w:adjustRightInd/>
        <w:ind w:left="240" w:hangingChars="100" w:hanging="240"/>
        <w:jc w:val="left"/>
      </w:pPr>
      <w:r w:rsidRPr="0080189E">
        <w:rPr>
          <w:rFonts w:hint="eastAsia"/>
        </w:rPr>
        <w:t>第</w:t>
      </w:r>
      <w:r w:rsidR="00E32B8A" w:rsidRPr="0080189E">
        <w:rPr>
          <w:rFonts w:hint="eastAsia"/>
        </w:rPr>
        <w:t>５</w:t>
      </w:r>
      <w:r w:rsidRPr="0080189E">
        <w:rPr>
          <w:rFonts w:hint="eastAsia"/>
        </w:rPr>
        <w:t>条　条例第７条</w:t>
      </w:r>
      <w:r w:rsidR="00023ED3" w:rsidRPr="0080189E">
        <w:rPr>
          <w:rFonts w:hint="eastAsia"/>
        </w:rPr>
        <w:t>第1項</w:t>
      </w:r>
      <w:r w:rsidRPr="0080189E">
        <w:rPr>
          <w:rFonts w:hint="eastAsia"/>
        </w:rPr>
        <w:t>に規定する非常災害に対する具体的計画</w:t>
      </w:r>
      <w:r w:rsidR="00023ED3" w:rsidRPr="0080189E">
        <w:rPr>
          <w:rFonts w:hint="eastAsia"/>
        </w:rPr>
        <w:t>は</w:t>
      </w:r>
      <w:r w:rsidR="00364967" w:rsidRPr="0080189E">
        <w:rPr>
          <w:rFonts w:hint="eastAsia"/>
        </w:rPr>
        <w:t>、</w:t>
      </w:r>
      <w:r w:rsidR="00023ED3" w:rsidRPr="0080189E">
        <w:rPr>
          <w:rFonts w:hint="eastAsia"/>
        </w:rPr>
        <w:t>同項</w:t>
      </w:r>
      <w:r w:rsidRPr="0080189E">
        <w:rPr>
          <w:rFonts w:hint="eastAsia"/>
        </w:rPr>
        <w:t>に規定する訓練その他非常災害時における小規模保育事業の対応</w:t>
      </w:r>
      <w:r w:rsidR="00BA69F4" w:rsidRPr="0080189E">
        <w:rPr>
          <w:rFonts w:hint="eastAsia"/>
        </w:rPr>
        <w:t>について定めるものとする。</w:t>
      </w:r>
    </w:p>
    <w:p w14:paraId="035E41F6" w14:textId="77777777" w:rsidR="002C522E" w:rsidRPr="0080189E" w:rsidRDefault="002C522E" w:rsidP="007E0098">
      <w:pPr>
        <w:adjustRightInd/>
        <w:jc w:val="left"/>
      </w:pPr>
      <w:r w:rsidRPr="0080189E">
        <w:rPr>
          <w:rFonts w:hint="eastAsia"/>
        </w:rPr>
        <w:t>（職員の知識及び技能の向上等）</w:t>
      </w:r>
    </w:p>
    <w:p w14:paraId="52151989" w14:textId="19D57DA3" w:rsidR="002C522E" w:rsidRPr="0080189E" w:rsidRDefault="002C522E" w:rsidP="00310A25">
      <w:pPr>
        <w:adjustRightInd/>
        <w:ind w:left="240" w:hangingChars="100" w:hanging="240"/>
        <w:jc w:val="left"/>
      </w:pPr>
      <w:r w:rsidRPr="0080189E">
        <w:rPr>
          <w:rFonts w:hint="eastAsia"/>
        </w:rPr>
        <w:t>第</w:t>
      </w:r>
      <w:r w:rsidR="00E32B8A" w:rsidRPr="0080189E">
        <w:rPr>
          <w:rFonts w:hint="eastAsia"/>
        </w:rPr>
        <w:t>６</w:t>
      </w:r>
      <w:r w:rsidRPr="0080189E">
        <w:rPr>
          <w:rFonts w:hint="eastAsia"/>
        </w:rPr>
        <w:t>条　条例第９条第２項</w:t>
      </w:r>
      <w:r w:rsidR="00F60D38" w:rsidRPr="0080189E">
        <w:rPr>
          <w:rFonts w:hint="eastAsia"/>
        </w:rPr>
        <w:t>の規定による研修の機会</w:t>
      </w:r>
      <w:r w:rsidR="00BA69F4" w:rsidRPr="0080189E">
        <w:rPr>
          <w:rFonts w:hint="eastAsia"/>
        </w:rPr>
        <w:t>の確保は</w:t>
      </w:r>
      <w:r w:rsidR="00364967" w:rsidRPr="0080189E">
        <w:rPr>
          <w:rFonts w:hint="eastAsia"/>
        </w:rPr>
        <w:t>、</w:t>
      </w:r>
      <w:r w:rsidR="00BA69F4" w:rsidRPr="0080189E">
        <w:rPr>
          <w:rFonts w:hint="eastAsia"/>
        </w:rPr>
        <w:t>職員に対する研修の実施時期</w:t>
      </w:r>
      <w:r w:rsidR="00364967" w:rsidRPr="0080189E">
        <w:rPr>
          <w:rFonts w:hint="eastAsia"/>
        </w:rPr>
        <w:t>、</w:t>
      </w:r>
      <w:r w:rsidR="00BA69F4" w:rsidRPr="0080189E">
        <w:rPr>
          <w:rFonts w:hint="eastAsia"/>
        </w:rPr>
        <w:t>その内容等に関する計画を作成することにより行うものとする</w:t>
      </w:r>
      <w:r w:rsidRPr="0080189E">
        <w:rPr>
          <w:rFonts w:hint="eastAsia"/>
        </w:rPr>
        <w:t>。</w:t>
      </w:r>
    </w:p>
    <w:p w14:paraId="0E818C31" w14:textId="77777777" w:rsidR="002C522E" w:rsidRPr="0080189E" w:rsidRDefault="002C522E" w:rsidP="007E0098">
      <w:pPr>
        <w:adjustRightInd/>
        <w:jc w:val="left"/>
      </w:pPr>
      <w:r w:rsidRPr="0080189E">
        <w:rPr>
          <w:rFonts w:hint="eastAsia"/>
        </w:rPr>
        <w:t>（食育の計画）</w:t>
      </w:r>
    </w:p>
    <w:p w14:paraId="1AEBEB1A" w14:textId="231E1F0B" w:rsidR="002C522E" w:rsidRPr="0080189E" w:rsidRDefault="00DA35DA" w:rsidP="00310A25">
      <w:pPr>
        <w:adjustRightInd/>
        <w:ind w:left="240" w:hangingChars="100" w:hanging="240"/>
        <w:jc w:val="left"/>
      </w:pPr>
      <w:r w:rsidRPr="0080189E">
        <w:rPr>
          <w:rFonts w:hint="eastAsia"/>
        </w:rPr>
        <w:t>第</w:t>
      </w:r>
      <w:r w:rsidR="00E32B8A" w:rsidRPr="0080189E">
        <w:rPr>
          <w:rFonts w:hint="eastAsia"/>
        </w:rPr>
        <w:t>７</w:t>
      </w:r>
      <w:r w:rsidR="002C522E" w:rsidRPr="0080189E">
        <w:rPr>
          <w:rFonts w:hint="eastAsia"/>
        </w:rPr>
        <w:t>条　条例１５条第５項に規定する食育は</w:t>
      </w:r>
      <w:r w:rsidR="00364967" w:rsidRPr="0080189E">
        <w:rPr>
          <w:rFonts w:hint="eastAsia"/>
        </w:rPr>
        <w:t>、</w:t>
      </w:r>
      <w:r w:rsidR="00520581" w:rsidRPr="0080189E">
        <w:rPr>
          <w:rFonts w:hint="eastAsia"/>
        </w:rPr>
        <w:t>児童福祉施設の設備及び運営に関する基準（昭和２３年厚生省令第６３号）第３５条に規定する厚生労働大臣が定める指針</w:t>
      </w:r>
      <w:r w:rsidR="00677A56" w:rsidRPr="0080189E">
        <w:rPr>
          <w:rFonts w:hint="eastAsia"/>
        </w:rPr>
        <w:t>を踏まえ作成する</w:t>
      </w:r>
      <w:r w:rsidR="003E6433" w:rsidRPr="0080189E">
        <w:rPr>
          <w:rFonts w:hint="eastAsia"/>
        </w:rPr>
        <w:t>計画に基づき実施されなければならない。</w:t>
      </w:r>
    </w:p>
    <w:p w14:paraId="67A6F9DE" w14:textId="77777777" w:rsidR="002C522E" w:rsidRPr="0080189E" w:rsidRDefault="002C522E" w:rsidP="007E0098">
      <w:pPr>
        <w:adjustRightInd/>
        <w:jc w:val="left"/>
      </w:pPr>
      <w:r w:rsidRPr="0080189E">
        <w:rPr>
          <w:rFonts w:hint="eastAsia"/>
        </w:rPr>
        <w:t>（苦情への対応）</w:t>
      </w:r>
    </w:p>
    <w:p w14:paraId="0BCCA70C" w14:textId="052530D1" w:rsidR="002C522E" w:rsidRPr="0080189E" w:rsidRDefault="00D364A1" w:rsidP="002C522E">
      <w:pPr>
        <w:adjustRightInd/>
        <w:ind w:left="240" w:hangingChars="100" w:hanging="240"/>
        <w:jc w:val="left"/>
      </w:pPr>
      <w:r w:rsidRPr="0080189E">
        <w:rPr>
          <w:rFonts w:hint="eastAsia"/>
        </w:rPr>
        <w:t>第</w:t>
      </w:r>
      <w:r w:rsidR="00E32B8A" w:rsidRPr="0080189E">
        <w:rPr>
          <w:rFonts w:hint="eastAsia"/>
        </w:rPr>
        <w:t>８</w:t>
      </w:r>
      <w:r w:rsidR="002C522E" w:rsidRPr="0080189E">
        <w:rPr>
          <w:rFonts w:hint="eastAsia"/>
        </w:rPr>
        <w:t>条　条例第２１条第１項に規定する措置は</w:t>
      </w:r>
      <w:r w:rsidR="00364967" w:rsidRPr="0080189E">
        <w:rPr>
          <w:rFonts w:hint="eastAsia"/>
        </w:rPr>
        <w:t>、</w:t>
      </w:r>
      <w:r w:rsidR="006F7FF4" w:rsidRPr="0080189E">
        <w:rPr>
          <w:rFonts w:hint="eastAsia"/>
        </w:rPr>
        <w:t>次に掲げる事項に関する規程等を整備することにより行うものとする</w:t>
      </w:r>
      <w:r w:rsidR="002C522E" w:rsidRPr="0080189E">
        <w:rPr>
          <w:rFonts w:hint="eastAsia"/>
        </w:rPr>
        <w:t>。</w:t>
      </w:r>
    </w:p>
    <w:p w14:paraId="45313254" w14:textId="52103B5D" w:rsidR="002C522E" w:rsidRPr="0080189E" w:rsidRDefault="002C522E" w:rsidP="00310A25">
      <w:pPr>
        <w:adjustRightInd/>
        <w:ind w:firstLineChars="100" w:firstLine="240"/>
        <w:jc w:val="left"/>
      </w:pPr>
      <w:r w:rsidRPr="0080189E">
        <w:rPr>
          <w:rFonts w:hint="eastAsia"/>
        </w:rPr>
        <w:t>（１）苦情受付担当</w:t>
      </w:r>
      <w:r w:rsidR="00364967" w:rsidRPr="0080189E">
        <w:rPr>
          <w:rFonts w:hint="eastAsia"/>
        </w:rPr>
        <w:t>、</w:t>
      </w:r>
      <w:r w:rsidRPr="0080189E">
        <w:rPr>
          <w:rFonts w:hint="eastAsia"/>
        </w:rPr>
        <w:t>苦情解決責任者その他苦情解決体制</w:t>
      </w:r>
    </w:p>
    <w:p w14:paraId="0B64987C" w14:textId="77777777" w:rsidR="002C522E" w:rsidRPr="0080189E" w:rsidRDefault="002C522E" w:rsidP="00310A25">
      <w:pPr>
        <w:adjustRightInd/>
        <w:ind w:firstLineChars="100" w:firstLine="240"/>
        <w:jc w:val="left"/>
      </w:pPr>
      <w:r w:rsidRPr="0080189E">
        <w:rPr>
          <w:rFonts w:hint="eastAsia"/>
        </w:rPr>
        <w:t>（２）苦情解決のための手続き</w:t>
      </w:r>
      <w:r w:rsidR="00CD42F8" w:rsidRPr="0080189E">
        <w:rPr>
          <w:rFonts w:hint="eastAsia"/>
        </w:rPr>
        <w:t xml:space="preserve">　　　　　　　　　　　　　　　　　　　　　　　　　　　　　　　　　　　　　　　　　　　　　　　　　　　　　　　　　　　　　　　　　　　　　　　　　　　　　　　　　　　　　　　　　　　　　　　　　　　　　　　　　　　　　　　　　　　　　　　　　　　　　　　　　　　　　　　　　　　　　　　　　　　　　　　　　　　　　　　　　　　　　　　　　　　　　　　　　　　　　　　　　　　　　　　　　　　　　　　　　　　　　　　　　　　　　　　　　　　　　　　　　　　　　　　　　　　　　　　　　　　　　　　　　　　　　　　　　　　　　　　　　　　　　　　　　　　　　　　　　　　　　　　　　　　　　　　　　　　　　　　　　　　　　　　　　　　　　　　　　　　　　　　　　　　　　　　　　　　　　　　　　　　　　　　　　　　　　　　　　　　　　　　　　　　　　　　　　　　　　　　　　　　　　　　　　　　　　　　　　　　　　　　　　　　　　　　　　　　　　　　　　　　　　　　　　　　　　　　　　　　　　　　　　　　　　　　　　　　　　　　　　　　　　　　　　　　　　　　　　　　　　　　　　　　　　　　　　　　　　　　　　　　　　　　　　　　　　　　　　　　　　　　　　　　　　　　　　　　　　　　　　　　　　　　　　　　　　　　　　　　　　　　　　　　　　　　　　　　　　　　　　　　　　　　　　　　　　　　　　　　　　　　　　　　　　　　　　　　　　　　　　　　　　　　　　　　　　　　　　　　　　　　　　　　　　　　　　　　　　　　　　　　　　　　　　　　　　　　　　　　　　　　　　　　　　　　　　　　　　　　　　　　　　　　　　　　　　　　　　　　　　　　　　　　　　　　　　　　　　　　　　　　　　　　　　　　　　　　　　　　　　　　　　　　　　　　　　　　　　　　　　　　　　　　　　　　　　　　　　　　　　　　　　　　　　　　　　　　　　　　　　　　　　　　　　　　　　　　　　　　　　　　　　　　　　　　　　　　　　　　　　　　　　　　　　　　　　　　　　　　　　　　　　　　　　　　　　　　　　　　　　　　　　　　　　　　　　　　　　　　　　　　　　　　　　　　　　　　　　　　　　　　　　　　　　　　　　　　　　　　　　　　　　　　　　　　　　　　　　　　　　　　　　　　　　　　　　　　　　　　　　　　　　　　　　　　　　　　　　　　　　　　　　　　　　　　　　　　　　　　　　　　　　　　　　　　　　　　　　　　　　　　　　　　　　　　　　　　　　　　　　　　　　　　　　　　　　　　　　　　　　　　　　　　　　　　　　　　　　　　　　　　　　　　　　　　　　　　　　　　　　　　　　　　　　　　　　　　　　　　　　　　　　　　　　　　　　　　　　　　　　　　　　　　　　　　　　　　　　　　　　　　　　　　　　　　　　　　　　　　　　　　　　　　　　　　　　　　　　　　　　　　　　　　　　　　　　　　　　　　　　　　　　　　　　　　　　　　　　　　　　　　　　　　　　　　　　　　　　　　　　　　　　　　　　　　　　　　　　　　　　　　　　　　　　　　　　　　　　　　　　　　　　　　　　　　　　　　　　　　　　　　　　　　　　　　　　　　　　　　　　　　　　　　　　　　　　　　　　　　　　　　　　　　　　　　　　　　　　　　　　　　　　　　　　　　　　　　　　　　　　　　　　　　　　　　　　　　　　　　　　　　　　　　　　　　　　　　　　　　　　　　　　　　　　　　　　　　　　　　　　　　　　　　　　　　　　　　　　　　　　　　　　　　　　　　　　　　　　　　　　　　　　　　　　　　　　　　　　　　　　　　　　　　　　　　　　　　　　　　　　　　　　　　　　　　　　　　　　　　　　　　　　　　　　　　　　　　　　　　　　　　　　　　　　　　　　　　　　　　　　　　　　　　　　　　　　　　　　　　　　　　　　　　　　　　　　　　　　　　　　　　　　　　　　　　　　　　　　　　　　　　　　　　　　　　　　　　　　　　　　　　　　　　　　　　　　　　　　　　　　　　　　　　　　　　　　　　　　　　　　　　　　　　　　　　　　　　　　　　　　　　　　　　　　　　　　　　　　　　　　　　　　　　　　　　　　　　　　　　　　　　　　　　　　　　　　　　　　　　　　　　　　　　　　　　　　　　　　　　　　　　　　　　　　　　　　　　　　　　　　　　　　　　　　　　　　　　　　　　　　　　　　　　　　　　　　　　　　　　　　　　　　　　　　　　　　　　　　　　　　　　　　　　　　　　　　　　　　　　　　　　　　　　　　　　　　　　　　　　　　　　　　　　　　　　　　　　　　　　　　　　　　　　　　　　　　　　　　　　　　　　　　　　　　　　　　　　　　　　　　　　　　　　　　　　　　　　　　　　　　　　　　　　　　　　　　　　　　　　　　　　　　　　　　　　　　　　　　　　　　　　　　　　　　　　　　　　　　　　　　　　　　　　　　　　　　　　　　　　　　　　　　　　　　　　　　　　　　　　　　　　　　　　　　　　　　　　　　　　　　　　　　　　　　　　　　　　　　　　　　　　　　　　　　　　　　　　　　　　　　　　　　　　　　　　　　　　　　　　　　　　　　　　　　　　　　　　　　　　　　　　　　　　　　　　　　　　　　　　　　　　　　　　　　　　　　　　　　　　　　　　　　　　　　　　　　　　　　　　　　　　　　　　　　　　　　　　　　　　　　　　　　　　　　　　　　　　　　　　　　　　　　　　　　　　　　　　　　　　　　　　　　　　　　　　　　　　　　　　　　　　　　　　　　　　　　　　　　　　　　　　　　　　　　　　　　　　　　　　　　　　　　　　　　　　　　　　　　　　　　　　　　　　　　　　　　　　　　　　　　　　　　　　　　　　　　　　　　　　　　　　　　　　　　　　　　　　　　　　　　　　　　　　　　　　　　　　　　　　　　　　　　　　　　　　　　　　　　　　　　　　　　　　　　　　　　　　　　　　　　　　　　　　　　　　　　　　　　　　　　　　　　　　　　　　　　　　　　　　　　　　　　　　　　　　　　　　　　　　　　　　　　　　　　　　　　　　　　　　　　　　　　　　　　　　　　　　　　　　　　　　　　　　　　　　　　　　　　　　　　　　　　　　　　　　　　　　　　　　　　　　　　　　　　　　　　　　　　　　　　　　　　　　　　　　　　　　　　　　　　　　　　　　　　　　　　　　　　　　　　　　　　　　　　　　　　　　　　　　　　　　　　　　　　　　　　　　　　　　　　　　　　　　　　　　　　　　　　　　　　　　　　　　　　　　　　　　　　　　　　　　　　　　　　　　　　　　　　　　　　　　　　　　　　　　　　　　　　　　　　　　　　　　　　　　　　　　　　　　　　　　　　　　　　　　　　　　　　　　　　　　　　　　　　　　　　　　　　　　　　　　　　　　　　　　　　　　　　　　　　　　　　　　　　　　　　　　　　　　　　　　　　　　　　　　　　　　　　　　　　　　　　　　　　　　　　　　　　　　　　　　　　　　　　　　　　　　　　　　　　　　　　　　　　　　　　　　　　　　　　　　　　　　　　　　　　　　　　　　　　　　　　　　　　　　　　　　　　　　　　　　　　　　　　　　　　　　　　　　　　　　　　　　　　　　　　　　　　　　　　　　　　　　　　　　　　　　　　　　　　　　　　　　　　　　　　　　　　　　　　　　　　　　　　　　　　　　　　　　　　　　　　　　　　　　　　　　　　　　　　　　　　　　　　　　　　　　　　　　　　　　　　　　　　　　　　　　　　　　　　　　　　　　　　　　　　　　　　　　　　　　　　　　　　　　　　　　　　　　　　　　　　　　　　　　　　　　　　　　　　　　　　　　　　　　　　　　　　　　　　　　　　　　　　　　　　　　　　　　　　　　　　　　　　　　　　　　　　　　　　　　　　　　　　　　　　　　　　　　　　　　　　　　　　　　　　　　　　　　　　　　　　　　　　　　　　　　　　　　　　　　　　　　　　　　　　　　　　　　　　　　　　　　　　　　　　　　　　　　　　　　　　　　　　　　　　　　　　　　　　　　　　　　　　　　　　　　　　　　　　　　　　　　　　　　　　　　　　　　　　　　　　　　　　　　　　　　　　　　　　　　　　　　　　　　　　　　　　　　　　　　　　　　　　　　　　　　　　　　　　　　　　　　　　　　　　　　　　　　　　　　　　　　　　　　　　　　　　　　　　　　　　　　　　　　　　　　　　　　　　　　　　　　　　　　　　　　　　　　　　　　　　　　　　　　　　　　　　　　　　　　　　　　　　　　　　　　　　　　　　　　　　　　　　　　　　　　　　　　　　　　　　　　　　　　　　　　　　　　　　　　　　　　　　　　　　　　　　　　　　　　　　　　　　　　　　　　　　　　　　　　　　　　　　　　　　　　　　　　　　　　　　　　　　　　　　　　　　　　　　　　　　　　　　　　　　　　　　　　　　　　　　　　　　　　　　　　　　　　　　　　　　　　　　　　　　　　　　　　　　　　　　　　　　　　　　　　　　　　　　　　　　　　　　　　　　　　　　　　　　　　　　　　　　　　　　　　　　　　　　　　　　　　　　　　　　　　　　　　　　　　　　　　　　　　　　　　　　　　　　　　　　　　　　　　　　　　　　　　　　　　　　　　　　　　　　　　　　　　　　　　　　　　　　　　　　　　　　　　　　　　　　　　　　　　　　　　　　　　　　　　　　　　　　　　　　　　　　　　　　　　　　　　　　　　　　　　　　　　　　　　　　　　　　　　　　　　　　　　　　　　　　　　　　　　　　　　　　　　　　　　　　　　　　　　　　　　　　　　　　　　　　　　　　　　　　　　　　　　　　　　　　　　　　　　　　　　　　　　　　　　　　　　　　　　　　　　　　　　　　　　　　　　　　　　　　　　　　　　　　　　　　　　　　　　　　　　　　　　　　　　　　　　　　　　　　　　　　　　　　　　　　　　　　　　　　　　　　　　　　　　　　　　　　　　　　　　　　　　　　　　　　　　　　　　　　　　　　　　　　　　　　　　　　　　　　　　　　　　　　　　　　　　　　　　　　　　　　　　　　　　　　　　　　　　　　　　　　　　　　　　　　　　　　　　　　　　　　　　　　　　　　　　　　　　　　　　　　　　　　　　　　　　　　　　　　　　　　　　　　　　　　　　　　　　　　　　　　　　　　　　　　　　　　　　　　　　　　　　　　　　　　　　　　　　　　　　　　　　　　　　　　　　　　　　　　　　　　　　　　　　　　　　　　　　　　　　　　　　　　　　　　　　　　　　　　　　　　　　　　　　　　　　　　　　　　　　　　　　　　　　　　　　　　　　　　　　　　　　　　　　　　　　　　　　　　　　　　　　　　　　　　　　　　　　　　　　　　　　　　　　　　　　　　　　　　　　　　　　　　　　　　　　　　　　　　　　　　　　　　　　　　　　　　　　　　　　　　　　　　　　　　　　　　　　　　　　　　　　　　　　　　　　　　　　　　　　　　　　　　　　　　　　　　　　　　　　　　　　　　　　　　　　　　　　　　　　　　　　　　　　　　　　　　　　　　　　　　　　　　　　　　　　　　　　　　　　　　　　　　　　　　　　　　　　　　　　　　　　　　　　　　　　　　　　　　　　　　　　　　　　　　　　　　　　　　　　　　　　　　　　　　　　　　　　　　　　　　　　　　　　　　　　　　　　　　　　　　　　　　　　　　　　　　　　　　　　　　　　　　　　　　　　　　　　　　　　　　　　　　　　　　　　　　　　　　　　　　　　　　　　　　　　　　　　　　　　　　　　　　　　　　　　　　　　　　　　　　　　　　　　　　　　　　　　　　　　　　　　　　　　　　　　　　　　　　　　　　　　　　　　　　　　　　　　　　　　　　　　　　　　　　　　　　　　　　　　　　　　　　　　　　　　　　　　　　　　　　　　　　　　　　　　　　　　　　　　　　　　　　　　　　　　　　　　　　　　　　　　　　　　　　　　　　　　　　　　　　　　　　　　　　　　　　　　　　　　　　　　　　　　　　　　　　　　　</w:t>
      </w:r>
    </w:p>
    <w:p w14:paraId="2D3A89F7" w14:textId="77777777" w:rsidR="002C522E" w:rsidRPr="0080189E" w:rsidRDefault="002C522E" w:rsidP="00310A25">
      <w:pPr>
        <w:adjustRightInd/>
        <w:ind w:firstLineChars="100" w:firstLine="240"/>
        <w:jc w:val="left"/>
      </w:pPr>
      <w:r w:rsidRPr="0080189E">
        <w:rPr>
          <w:rFonts w:hint="eastAsia"/>
        </w:rPr>
        <w:t>（３）前２号に係る利用乳幼児の保護者及び事業所職員等に対する周知方法</w:t>
      </w:r>
    </w:p>
    <w:p w14:paraId="39CB960F" w14:textId="0F1680E7" w:rsidR="002C522E" w:rsidRPr="0080189E" w:rsidRDefault="002C522E" w:rsidP="002C522E">
      <w:pPr>
        <w:adjustRightInd/>
        <w:ind w:left="240" w:hangingChars="100" w:hanging="240"/>
        <w:jc w:val="left"/>
      </w:pPr>
      <w:r w:rsidRPr="0080189E">
        <w:rPr>
          <w:rFonts w:hint="eastAsia"/>
        </w:rPr>
        <w:t>２　苦情の公正な解決を図るため</w:t>
      </w:r>
      <w:r w:rsidR="00364967" w:rsidRPr="0080189E">
        <w:rPr>
          <w:rFonts w:hint="eastAsia"/>
        </w:rPr>
        <w:t>、</w:t>
      </w:r>
      <w:r w:rsidRPr="0080189E">
        <w:rPr>
          <w:rFonts w:hint="eastAsia"/>
        </w:rPr>
        <w:t>苦情解決に当たっては</w:t>
      </w:r>
      <w:r w:rsidR="00364967" w:rsidRPr="0080189E">
        <w:rPr>
          <w:rFonts w:hint="eastAsia"/>
        </w:rPr>
        <w:t>、</w:t>
      </w:r>
      <w:r w:rsidRPr="0080189E">
        <w:rPr>
          <w:rFonts w:hint="eastAsia"/>
        </w:rPr>
        <w:t>その事業所</w:t>
      </w:r>
      <w:r w:rsidR="00032BC4" w:rsidRPr="0080189E">
        <w:rPr>
          <w:rFonts w:hint="eastAsia"/>
        </w:rPr>
        <w:t>の職員以外の者（以下「第三者委員」という。）を関与させるものとする</w:t>
      </w:r>
      <w:r w:rsidRPr="0080189E">
        <w:rPr>
          <w:rFonts w:hint="eastAsia"/>
        </w:rPr>
        <w:t>。</w:t>
      </w:r>
    </w:p>
    <w:p w14:paraId="5248824F" w14:textId="79963DAB" w:rsidR="00310A25" w:rsidRPr="0080189E" w:rsidRDefault="002C522E" w:rsidP="00310A25">
      <w:pPr>
        <w:adjustRightInd/>
        <w:ind w:left="240" w:hangingChars="100" w:hanging="240"/>
        <w:jc w:val="left"/>
      </w:pPr>
      <w:r w:rsidRPr="0080189E">
        <w:rPr>
          <w:rFonts w:hint="eastAsia"/>
        </w:rPr>
        <w:t>３　前項に規定する第三者委員の設置形態，要件その他基準は</w:t>
      </w:r>
      <w:r w:rsidR="00364967" w:rsidRPr="0080189E">
        <w:rPr>
          <w:rFonts w:hint="eastAsia"/>
        </w:rPr>
        <w:t>、</w:t>
      </w:r>
      <w:r w:rsidRPr="0080189E">
        <w:rPr>
          <w:rFonts w:hint="eastAsia"/>
        </w:rPr>
        <w:t>「社会福祉事業の経営者による福祉サービスに関する苦情解決の仕組みの指針について」（平成１２年雇児発第５７５号厚生省児童家庭局長通知）に定めるところによるものとする。</w:t>
      </w:r>
    </w:p>
    <w:p w14:paraId="42BBE7C4" w14:textId="77777777" w:rsidR="002C522E" w:rsidRPr="0080189E" w:rsidRDefault="006F2473" w:rsidP="007E0098">
      <w:pPr>
        <w:adjustRightInd/>
        <w:jc w:val="left"/>
      </w:pPr>
      <w:r w:rsidRPr="0080189E">
        <w:rPr>
          <w:rFonts w:hint="eastAsia"/>
        </w:rPr>
        <w:t>（保育の内容等）</w:t>
      </w:r>
    </w:p>
    <w:p w14:paraId="3DB72697" w14:textId="151A725B" w:rsidR="002C522E" w:rsidRPr="0080189E" w:rsidRDefault="006F7FF4" w:rsidP="00532076">
      <w:pPr>
        <w:adjustRightInd/>
        <w:ind w:left="240" w:hangingChars="100" w:hanging="240"/>
        <w:jc w:val="left"/>
      </w:pPr>
      <w:r w:rsidRPr="0080189E">
        <w:rPr>
          <w:rFonts w:hint="eastAsia"/>
        </w:rPr>
        <w:t>第</w:t>
      </w:r>
      <w:r w:rsidR="006F2473" w:rsidRPr="0080189E">
        <w:rPr>
          <w:rFonts w:hint="eastAsia"/>
        </w:rPr>
        <w:t>９</w:t>
      </w:r>
      <w:r w:rsidR="002C522E" w:rsidRPr="0080189E">
        <w:rPr>
          <w:rFonts w:hint="eastAsia"/>
        </w:rPr>
        <w:t xml:space="preserve">条　</w:t>
      </w:r>
      <w:r w:rsidR="00532076" w:rsidRPr="0080189E">
        <w:rPr>
          <w:rFonts w:hint="eastAsia"/>
        </w:rPr>
        <w:t>条例第２５条の規定に基づく保育の提供に当たっては</w:t>
      </w:r>
      <w:r w:rsidR="00364967" w:rsidRPr="0080189E">
        <w:rPr>
          <w:rFonts w:hint="eastAsia"/>
        </w:rPr>
        <w:t>、</w:t>
      </w:r>
      <w:r w:rsidR="00532076" w:rsidRPr="0080189E">
        <w:rPr>
          <w:rFonts w:hint="eastAsia"/>
        </w:rPr>
        <w:t>次に掲げる事項を実施するものとする。</w:t>
      </w:r>
    </w:p>
    <w:p w14:paraId="36504746" w14:textId="77777777" w:rsidR="002C522E" w:rsidRPr="0080189E" w:rsidRDefault="002C522E" w:rsidP="00310A25">
      <w:pPr>
        <w:adjustRightInd/>
        <w:ind w:leftChars="100" w:left="480" w:hangingChars="100" w:hanging="240"/>
        <w:jc w:val="left"/>
      </w:pPr>
      <w:r w:rsidRPr="0080189E">
        <w:rPr>
          <w:rFonts w:hint="eastAsia"/>
        </w:rPr>
        <w:t>（１）</w:t>
      </w:r>
      <w:r w:rsidR="00520581" w:rsidRPr="0080189E">
        <w:rPr>
          <w:rFonts w:hint="eastAsia"/>
        </w:rPr>
        <w:t>計画の作成</w:t>
      </w:r>
    </w:p>
    <w:p w14:paraId="40CB08CB" w14:textId="77777777" w:rsidR="002C522E" w:rsidRPr="0080189E" w:rsidRDefault="002C522E" w:rsidP="00310A25">
      <w:pPr>
        <w:adjustRightInd/>
        <w:ind w:firstLineChars="218" w:firstLine="523"/>
        <w:jc w:val="left"/>
      </w:pPr>
      <w:r w:rsidRPr="0080189E">
        <w:rPr>
          <w:rFonts w:hint="eastAsia"/>
        </w:rPr>
        <w:t>ア　保育課程及び指導計画</w:t>
      </w:r>
    </w:p>
    <w:p w14:paraId="481D2EB5" w14:textId="77777777" w:rsidR="002C522E" w:rsidRPr="0080189E" w:rsidRDefault="002C522E" w:rsidP="00310A25">
      <w:pPr>
        <w:adjustRightInd/>
        <w:ind w:firstLineChars="218" w:firstLine="523"/>
        <w:jc w:val="left"/>
      </w:pPr>
      <w:r w:rsidRPr="0080189E">
        <w:rPr>
          <w:rFonts w:hint="eastAsia"/>
        </w:rPr>
        <w:t>イ　利用乳幼児の健康増進に関する保健計画</w:t>
      </w:r>
    </w:p>
    <w:p w14:paraId="2295C33A" w14:textId="77777777" w:rsidR="002C522E" w:rsidRPr="0080189E" w:rsidRDefault="002C522E" w:rsidP="00310A25">
      <w:pPr>
        <w:adjustRightInd/>
        <w:ind w:firstLineChars="218" w:firstLine="523"/>
        <w:jc w:val="left"/>
      </w:pPr>
      <w:r w:rsidRPr="0080189E">
        <w:rPr>
          <w:rFonts w:hint="eastAsia"/>
        </w:rPr>
        <w:t>ウ　保育に従事する者及び小規模保育事業所の自己評価の実施に関する計画</w:t>
      </w:r>
    </w:p>
    <w:p w14:paraId="666F4A01" w14:textId="5A8DF813" w:rsidR="002C522E" w:rsidRPr="0080189E" w:rsidRDefault="00520581" w:rsidP="00310A25">
      <w:pPr>
        <w:adjustRightInd/>
        <w:ind w:leftChars="100" w:left="720" w:hangingChars="200" w:hanging="480"/>
        <w:jc w:val="left"/>
      </w:pPr>
      <w:r w:rsidRPr="0080189E">
        <w:rPr>
          <w:rFonts w:hint="eastAsia"/>
        </w:rPr>
        <w:t>（２</w:t>
      </w:r>
      <w:r w:rsidR="002C522E" w:rsidRPr="0080189E">
        <w:rPr>
          <w:rFonts w:hint="eastAsia"/>
        </w:rPr>
        <w:t>）開所時間　　１日の開所時間は</w:t>
      </w:r>
      <w:r w:rsidR="00364967" w:rsidRPr="0080189E">
        <w:rPr>
          <w:rFonts w:hint="eastAsia"/>
        </w:rPr>
        <w:t>、</w:t>
      </w:r>
      <w:r w:rsidR="002C522E" w:rsidRPr="0080189E">
        <w:rPr>
          <w:rFonts w:hint="eastAsia"/>
        </w:rPr>
        <w:t>原則として１１時間以上とし</w:t>
      </w:r>
      <w:r w:rsidR="00364967" w:rsidRPr="0080189E">
        <w:rPr>
          <w:rFonts w:hint="eastAsia"/>
        </w:rPr>
        <w:t>、</w:t>
      </w:r>
      <w:r w:rsidR="002C522E" w:rsidRPr="0080189E">
        <w:rPr>
          <w:rFonts w:hint="eastAsia"/>
        </w:rPr>
        <w:t>地域におけ</w:t>
      </w:r>
      <w:r w:rsidR="002C522E" w:rsidRPr="0080189E">
        <w:rPr>
          <w:rFonts w:hint="eastAsia"/>
        </w:rPr>
        <w:lastRenderedPageBreak/>
        <w:t>る乳幼児の保護者の労働時間その他家庭の状況等を考慮して</w:t>
      </w:r>
      <w:r w:rsidR="00364967" w:rsidRPr="0080189E">
        <w:rPr>
          <w:rFonts w:hint="eastAsia"/>
        </w:rPr>
        <w:t>、</w:t>
      </w:r>
      <w:r w:rsidR="002C522E" w:rsidRPr="0080189E">
        <w:rPr>
          <w:rFonts w:hint="eastAsia"/>
        </w:rPr>
        <w:t>小規模保育事業者が定めること。</w:t>
      </w:r>
    </w:p>
    <w:p w14:paraId="56770292" w14:textId="72DC74C4" w:rsidR="002C522E" w:rsidRPr="0080189E" w:rsidRDefault="00520581" w:rsidP="00310A25">
      <w:pPr>
        <w:adjustRightInd/>
        <w:ind w:leftChars="100" w:left="720" w:hangingChars="200" w:hanging="480"/>
        <w:jc w:val="left"/>
      </w:pPr>
      <w:r w:rsidRPr="0080189E">
        <w:rPr>
          <w:rFonts w:hint="eastAsia"/>
        </w:rPr>
        <w:t>（３</w:t>
      </w:r>
      <w:r w:rsidR="004C1B8A" w:rsidRPr="0080189E">
        <w:rPr>
          <w:rFonts w:hint="eastAsia"/>
        </w:rPr>
        <w:t>）休業日　　原則として</w:t>
      </w:r>
      <w:r w:rsidR="002C522E" w:rsidRPr="0080189E">
        <w:rPr>
          <w:rFonts w:hint="eastAsia"/>
        </w:rPr>
        <w:t>日曜</w:t>
      </w:r>
      <w:r w:rsidR="00364967" w:rsidRPr="0080189E">
        <w:rPr>
          <w:rFonts w:hint="eastAsia"/>
        </w:rPr>
        <w:t>、</w:t>
      </w:r>
      <w:r w:rsidR="002C522E" w:rsidRPr="0080189E">
        <w:rPr>
          <w:rFonts w:hint="eastAsia"/>
        </w:rPr>
        <w:t>祝日及び１２月２９日から１月３日まで</w:t>
      </w:r>
      <w:r w:rsidR="00E12FE5" w:rsidRPr="0080189E">
        <w:rPr>
          <w:rFonts w:hint="eastAsia"/>
        </w:rPr>
        <w:t>と</w:t>
      </w:r>
      <w:r w:rsidR="002C522E" w:rsidRPr="0080189E">
        <w:rPr>
          <w:rFonts w:hint="eastAsia"/>
        </w:rPr>
        <w:t>する。なお</w:t>
      </w:r>
      <w:r w:rsidR="00364967" w:rsidRPr="0080189E">
        <w:rPr>
          <w:rFonts w:hint="eastAsia"/>
        </w:rPr>
        <w:t>、</w:t>
      </w:r>
      <w:r w:rsidR="002C522E" w:rsidRPr="0080189E">
        <w:rPr>
          <w:rFonts w:hint="eastAsia"/>
        </w:rPr>
        <w:t>休業日以外の日に休業する場合は</w:t>
      </w:r>
      <w:r w:rsidR="00364967" w:rsidRPr="0080189E">
        <w:rPr>
          <w:rFonts w:hint="eastAsia"/>
        </w:rPr>
        <w:t>、</w:t>
      </w:r>
      <w:r w:rsidR="002C522E" w:rsidRPr="0080189E">
        <w:rPr>
          <w:rFonts w:hint="eastAsia"/>
        </w:rPr>
        <w:t>事前に利用者に対して十分な説明を行い</w:t>
      </w:r>
      <w:r w:rsidR="00364967" w:rsidRPr="0080189E">
        <w:rPr>
          <w:rFonts w:hint="eastAsia"/>
        </w:rPr>
        <w:t>、</w:t>
      </w:r>
      <w:r w:rsidR="002C522E" w:rsidRPr="0080189E">
        <w:rPr>
          <w:rFonts w:hint="eastAsia"/>
        </w:rPr>
        <w:t>理解を得なければならない。</w:t>
      </w:r>
    </w:p>
    <w:p w14:paraId="2EAA7EB2" w14:textId="77777777" w:rsidR="002C522E" w:rsidRPr="0080189E" w:rsidRDefault="002C522E" w:rsidP="007E0098">
      <w:pPr>
        <w:adjustRightInd/>
        <w:jc w:val="left"/>
      </w:pPr>
      <w:r w:rsidRPr="0080189E">
        <w:rPr>
          <w:rFonts w:hint="eastAsia"/>
        </w:rPr>
        <w:t>（保護者との連絡）</w:t>
      </w:r>
    </w:p>
    <w:p w14:paraId="5DCB3C78" w14:textId="422E0E8B" w:rsidR="002C522E" w:rsidRPr="0080189E" w:rsidRDefault="00520581" w:rsidP="00310A25">
      <w:pPr>
        <w:adjustRightInd/>
        <w:ind w:left="240" w:hangingChars="100" w:hanging="240"/>
        <w:jc w:val="left"/>
      </w:pPr>
      <w:r w:rsidRPr="0080189E">
        <w:rPr>
          <w:rFonts w:hint="eastAsia"/>
        </w:rPr>
        <w:t>第</w:t>
      </w:r>
      <w:r w:rsidR="006F2473" w:rsidRPr="0080189E">
        <w:rPr>
          <w:rFonts w:hint="eastAsia"/>
        </w:rPr>
        <w:t>１０</w:t>
      </w:r>
      <w:r w:rsidRPr="0080189E">
        <w:rPr>
          <w:rFonts w:hint="eastAsia"/>
        </w:rPr>
        <w:t>条　条例第２６条に規定する保護者との連絡</w:t>
      </w:r>
      <w:r w:rsidR="002C522E" w:rsidRPr="0080189E">
        <w:rPr>
          <w:rFonts w:hint="eastAsia"/>
        </w:rPr>
        <w:t>は</w:t>
      </w:r>
      <w:r w:rsidR="0099408A" w:rsidRPr="0080189E">
        <w:rPr>
          <w:rFonts w:hint="eastAsia"/>
        </w:rPr>
        <w:t>、</w:t>
      </w:r>
      <w:r w:rsidR="00133DC0" w:rsidRPr="0080189E">
        <w:rPr>
          <w:rFonts w:hint="eastAsia"/>
        </w:rPr>
        <w:t>その方法及び頻度等が利用者との契約</w:t>
      </w:r>
      <w:r w:rsidR="005B3E0D" w:rsidRPr="0080189E">
        <w:rPr>
          <w:rFonts w:hint="eastAsia"/>
        </w:rPr>
        <w:t>等</w:t>
      </w:r>
      <w:r w:rsidR="00133DC0" w:rsidRPr="0080189E">
        <w:rPr>
          <w:rFonts w:hint="eastAsia"/>
        </w:rPr>
        <w:t>において定められていなければならない</w:t>
      </w:r>
      <w:r w:rsidR="002C522E" w:rsidRPr="0080189E">
        <w:rPr>
          <w:rFonts w:hint="eastAsia"/>
        </w:rPr>
        <w:t>。</w:t>
      </w:r>
    </w:p>
    <w:p w14:paraId="58DB9E36" w14:textId="77777777" w:rsidR="002C522E" w:rsidRPr="0080189E" w:rsidRDefault="002C522E" w:rsidP="007E0098">
      <w:pPr>
        <w:adjustRightInd/>
        <w:jc w:val="left"/>
      </w:pPr>
      <w:r w:rsidRPr="0080189E">
        <w:rPr>
          <w:rFonts w:hint="eastAsia"/>
        </w:rPr>
        <w:t>（設備の基準）</w:t>
      </w:r>
    </w:p>
    <w:p w14:paraId="7C51568E" w14:textId="5DCB92DF" w:rsidR="002C522E" w:rsidRPr="0080189E" w:rsidRDefault="00133DC0" w:rsidP="002C522E">
      <w:pPr>
        <w:adjustRightInd/>
        <w:ind w:left="240" w:hangingChars="100" w:hanging="240"/>
        <w:jc w:val="left"/>
      </w:pPr>
      <w:r w:rsidRPr="0080189E">
        <w:rPr>
          <w:rFonts w:hint="eastAsia"/>
        </w:rPr>
        <w:t>第</w:t>
      </w:r>
      <w:r w:rsidR="006F2473" w:rsidRPr="0080189E">
        <w:rPr>
          <w:rFonts w:hint="eastAsia"/>
        </w:rPr>
        <w:t>１１</w:t>
      </w:r>
      <w:r w:rsidR="002C522E" w:rsidRPr="0080189E">
        <w:rPr>
          <w:rFonts w:hint="eastAsia"/>
        </w:rPr>
        <w:t>条　条例第２８条（同第３２条において準用する場合を含む。）及び同第３３条に規定する設備については</w:t>
      </w:r>
      <w:r w:rsidR="0099408A" w:rsidRPr="0080189E">
        <w:rPr>
          <w:rFonts w:hint="eastAsia"/>
        </w:rPr>
        <w:t>、</w:t>
      </w:r>
      <w:r w:rsidR="002C522E" w:rsidRPr="0080189E">
        <w:rPr>
          <w:rFonts w:hint="eastAsia"/>
        </w:rPr>
        <w:t>次の基準に適合していること。</w:t>
      </w:r>
    </w:p>
    <w:p w14:paraId="577276BA" w14:textId="6DAFB8D1" w:rsidR="002C522E" w:rsidRPr="0080189E" w:rsidRDefault="002C522E" w:rsidP="00310A25">
      <w:pPr>
        <w:adjustRightInd/>
        <w:ind w:leftChars="100" w:left="720" w:hangingChars="200" w:hanging="480"/>
        <w:jc w:val="left"/>
      </w:pPr>
      <w:r w:rsidRPr="0080189E">
        <w:rPr>
          <w:rFonts w:hint="eastAsia"/>
        </w:rPr>
        <w:t>（１）乳児室又はほふく室及び保育室又は遊戯室は</w:t>
      </w:r>
      <w:r w:rsidR="0099408A" w:rsidRPr="0080189E">
        <w:rPr>
          <w:rFonts w:hint="eastAsia"/>
        </w:rPr>
        <w:t>、</w:t>
      </w:r>
      <w:r w:rsidRPr="0080189E">
        <w:rPr>
          <w:rFonts w:hint="eastAsia"/>
        </w:rPr>
        <w:t>建築物の内法面積から固定された備品等の面積を控除して算定したもの（以下「有効面積」という。）が</w:t>
      </w:r>
      <w:r w:rsidR="0099408A" w:rsidRPr="0080189E">
        <w:rPr>
          <w:rFonts w:hint="eastAsia"/>
        </w:rPr>
        <w:t>、</w:t>
      </w:r>
      <w:r w:rsidRPr="0080189E">
        <w:rPr>
          <w:rFonts w:hint="eastAsia"/>
        </w:rPr>
        <w:t>面積基準をそれぞれ満たしていること。</w:t>
      </w:r>
      <w:r w:rsidR="00070A5E" w:rsidRPr="0080189E">
        <w:rPr>
          <w:rFonts w:hint="eastAsia"/>
        </w:rPr>
        <w:t>なお</w:t>
      </w:r>
      <w:r w:rsidR="0099408A" w:rsidRPr="0080189E">
        <w:rPr>
          <w:rFonts w:hint="eastAsia"/>
        </w:rPr>
        <w:t>、</w:t>
      </w:r>
      <w:r w:rsidR="00070A5E" w:rsidRPr="0080189E">
        <w:rPr>
          <w:rFonts w:hint="eastAsia"/>
        </w:rPr>
        <w:t>これらの部屋を複数有する場合の有効面積は</w:t>
      </w:r>
      <w:r w:rsidR="0099408A" w:rsidRPr="0080189E">
        <w:rPr>
          <w:rFonts w:hint="eastAsia"/>
        </w:rPr>
        <w:t>、</w:t>
      </w:r>
      <w:r w:rsidR="00070A5E" w:rsidRPr="0080189E">
        <w:rPr>
          <w:rFonts w:hint="eastAsia"/>
        </w:rPr>
        <w:t>各部屋の面積を合計</w:t>
      </w:r>
      <w:r w:rsidR="007735E0" w:rsidRPr="0080189E">
        <w:rPr>
          <w:rFonts w:hint="eastAsia"/>
        </w:rPr>
        <w:t>し</w:t>
      </w:r>
      <w:r w:rsidR="004C1B8A" w:rsidRPr="0080189E">
        <w:rPr>
          <w:rFonts w:hint="eastAsia"/>
        </w:rPr>
        <w:t>て差し支えない</w:t>
      </w:r>
      <w:r w:rsidR="007735E0" w:rsidRPr="0080189E">
        <w:rPr>
          <w:rFonts w:hint="eastAsia"/>
        </w:rPr>
        <w:t>ものとする</w:t>
      </w:r>
      <w:r w:rsidR="004C1B8A" w:rsidRPr="0080189E">
        <w:rPr>
          <w:rFonts w:hint="eastAsia"/>
        </w:rPr>
        <w:t>。</w:t>
      </w:r>
    </w:p>
    <w:p w14:paraId="5D41A233" w14:textId="7792F717" w:rsidR="002C522E" w:rsidRPr="0080189E" w:rsidRDefault="002C522E" w:rsidP="00310A25">
      <w:pPr>
        <w:adjustRightInd/>
        <w:ind w:leftChars="100" w:left="720" w:hangingChars="200" w:hanging="480"/>
        <w:jc w:val="left"/>
      </w:pPr>
      <w:r w:rsidRPr="0080189E">
        <w:rPr>
          <w:rFonts w:hint="eastAsia"/>
        </w:rPr>
        <w:t>（２）乳児室又はほふく室及び保育室又は遊戯室において</w:t>
      </w:r>
      <w:r w:rsidR="0099408A" w:rsidRPr="0080189E">
        <w:rPr>
          <w:rFonts w:hint="eastAsia"/>
        </w:rPr>
        <w:t>、</w:t>
      </w:r>
      <w:r w:rsidRPr="0080189E">
        <w:rPr>
          <w:rFonts w:hint="eastAsia"/>
        </w:rPr>
        <w:t>乳児と幼児を同じ部屋で保育する場合は</w:t>
      </w:r>
      <w:r w:rsidR="0099408A" w:rsidRPr="0080189E">
        <w:rPr>
          <w:rFonts w:hint="eastAsia"/>
        </w:rPr>
        <w:t>、</w:t>
      </w:r>
      <w:r w:rsidRPr="0080189E">
        <w:rPr>
          <w:rFonts w:hint="eastAsia"/>
        </w:rPr>
        <w:t>ベビーサークル等で区画し</w:t>
      </w:r>
      <w:r w:rsidR="0099408A" w:rsidRPr="0080189E">
        <w:rPr>
          <w:rFonts w:hint="eastAsia"/>
        </w:rPr>
        <w:t>、</w:t>
      </w:r>
      <w:r w:rsidRPr="0080189E">
        <w:rPr>
          <w:rFonts w:hint="eastAsia"/>
        </w:rPr>
        <w:t>乳児の安全確保を図ること。</w:t>
      </w:r>
    </w:p>
    <w:p w14:paraId="39F85632" w14:textId="0BF7A203" w:rsidR="002C522E" w:rsidRPr="0080189E" w:rsidRDefault="00C327FD" w:rsidP="00310A25">
      <w:pPr>
        <w:adjustRightInd/>
        <w:ind w:leftChars="100" w:left="720" w:hangingChars="200" w:hanging="480"/>
        <w:jc w:val="left"/>
      </w:pPr>
      <w:r w:rsidRPr="0080189E">
        <w:rPr>
          <w:rFonts w:hint="eastAsia"/>
        </w:rPr>
        <w:t>（３</w:t>
      </w:r>
      <w:r w:rsidR="002C522E" w:rsidRPr="0080189E">
        <w:rPr>
          <w:rFonts w:hint="eastAsia"/>
        </w:rPr>
        <w:t>）屋外遊戯場が当該事業所の付近にある代替地であった場合は</w:t>
      </w:r>
      <w:r w:rsidR="0099408A" w:rsidRPr="0080189E">
        <w:rPr>
          <w:rFonts w:hint="eastAsia"/>
        </w:rPr>
        <w:t>、</w:t>
      </w:r>
      <w:r w:rsidR="002C522E" w:rsidRPr="0080189E">
        <w:rPr>
          <w:rFonts w:hint="eastAsia"/>
        </w:rPr>
        <w:t>次のいずれにも該当すること。</w:t>
      </w:r>
    </w:p>
    <w:p w14:paraId="070F8393" w14:textId="77777777" w:rsidR="002C522E" w:rsidRPr="0080189E" w:rsidRDefault="002C522E" w:rsidP="00310A25">
      <w:pPr>
        <w:adjustRightInd/>
        <w:ind w:leftChars="250" w:left="720" w:hangingChars="50" w:hanging="120"/>
        <w:jc w:val="left"/>
      </w:pPr>
      <w:r w:rsidRPr="0080189E">
        <w:rPr>
          <w:rFonts w:hint="eastAsia"/>
        </w:rPr>
        <w:t>ア　屋外遊戯場の面積基準を満たして</w:t>
      </w:r>
      <w:r w:rsidR="004C1B8A" w:rsidRPr="0080189E">
        <w:rPr>
          <w:rFonts w:hint="eastAsia"/>
        </w:rPr>
        <w:t>いること</w:t>
      </w:r>
      <w:r w:rsidRPr="0080189E">
        <w:rPr>
          <w:rFonts w:hint="eastAsia"/>
        </w:rPr>
        <w:t>。</w:t>
      </w:r>
    </w:p>
    <w:p w14:paraId="793755D9" w14:textId="45A5344B" w:rsidR="002C522E" w:rsidRPr="0080189E" w:rsidRDefault="004B4567" w:rsidP="00310A25">
      <w:pPr>
        <w:adjustRightInd/>
        <w:ind w:leftChars="250" w:left="840" w:hangingChars="100" w:hanging="240"/>
        <w:jc w:val="left"/>
      </w:pPr>
      <w:r w:rsidRPr="0080189E">
        <w:rPr>
          <w:rFonts w:hint="eastAsia"/>
        </w:rPr>
        <w:t xml:space="preserve">イ　</w:t>
      </w:r>
      <w:r w:rsidR="004C1B8A" w:rsidRPr="0080189E">
        <w:rPr>
          <w:rFonts w:hint="eastAsia"/>
        </w:rPr>
        <w:t>屋外活動に当たって安全が確保され</w:t>
      </w:r>
      <w:r w:rsidR="0099408A" w:rsidRPr="0080189E">
        <w:rPr>
          <w:rFonts w:hint="eastAsia"/>
        </w:rPr>
        <w:t>、</w:t>
      </w:r>
      <w:r w:rsidR="00D3777F" w:rsidRPr="0080189E">
        <w:rPr>
          <w:rFonts w:hint="eastAsia"/>
        </w:rPr>
        <w:t>かつ</w:t>
      </w:r>
      <w:r w:rsidR="0099408A" w:rsidRPr="0080189E">
        <w:rPr>
          <w:rFonts w:hint="eastAsia"/>
        </w:rPr>
        <w:t>、</w:t>
      </w:r>
      <w:r w:rsidR="007A2C8F" w:rsidRPr="0080189E">
        <w:rPr>
          <w:rFonts w:hint="eastAsia"/>
        </w:rPr>
        <w:t>小規模保育事業所</w:t>
      </w:r>
      <w:r w:rsidRPr="0080189E">
        <w:rPr>
          <w:rFonts w:hint="eastAsia"/>
        </w:rPr>
        <w:t>から</w:t>
      </w:r>
      <w:r w:rsidR="00D3777F" w:rsidRPr="0080189E">
        <w:rPr>
          <w:rFonts w:hint="eastAsia"/>
        </w:rPr>
        <w:t>代替地までの距離が</w:t>
      </w:r>
      <w:r w:rsidR="002C522E" w:rsidRPr="0080189E">
        <w:rPr>
          <w:rFonts w:hint="eastAsia"/>
        </w:rPr>
        <w:t>乳幼児同伴においても徒歩１０分程度であり</w:t>
      </w:r>
      <w:r w:rsidR="0099408A" w:rsidRPr="0080189E">
        <w:rPr>
          <w:rFonts w:hint="eastAsia"/>
        </w:rPr>
        <w:t>、</w:t>
      </w:r>
      <w:r w:rsidR="00D3777F" w:rsidRPr="0080189E">
        <w:rPr>
          <w:rFonts w:hint="eastAsia"/>
        </w:rPr>
        <w:t>その移動に</w:t>
      </w:r>
      <w:r w:rsidR="007735E0" w:rsidRPr="0080189E">
        <w:rPr>
          <w:rFonts w:hint="eastAsia"/>
        </w:rPr>
        <w:t>当たって</w:t>
      </w:r>
      <w:r w:rsidR="002C522E" w:rsidRPr="0080189E">
        <w:rPr>
          <w:rFonts w:hint="eastAsia"/>
        </w:rPr>
        <w:t>安全対策が講じられていること。</w:t>
      </w:r>
    </w:p>
    <w:p w14:paraId="5AE54F8E" w14:textId="4D76CDCE" w:rsidR="002C522E" w:rsidRPr="0080189E" w:rsidRDefault="002C522E" w:rsidP="00310A25">
      <w:pPr>
        <w:adjustRightInd/>
        <w:ind w:leftChars="250" w:left="840" w:hangingChars="100" w:hanging="240"/>
        <w:jc w:val="left"/>
      </w:pPr>
      <w:r w:rsidRPr="0080189E">
        <w:rPr>
          <w:rFonts w:hint="eastAsia"/>
        </w:rPr>
        <w:t>ウ　当該公園</w:t>
      </w:r>
      <w:r w:rsidR="0099408A" w:rsidRPr="0080189E">
        <w:rPr>
          <w:rFonts w:hint="eastAsia"/>
        </w:rPr>
        <w:t>、</w:t>
      </w:r>
      <w:r w:rsidRPr="0080189E">
        <w:rPr>
          <w:rFonts w:hint="eastAsia"/>
        </w:rPr>
        <w:t>広場</w:t>
      </w:r>
      <w:r w:rsidR="0099408A" w:rsidRPr="0080189E">
        <w:rPr>
          <w:rFonts w:hint="eastAsia"/>
        </w:rPr>
        <w:t>、</w:t>
      </w:r>
      <w:r w:rsidRPr="0080189E">
        <w:rPr>
          <w:rFonts w:hint="eastAsia"/>
        </w:rPr>
        <w:t>寺社境内等の所有権等を有するものが</w:t>
      </w:r>
      <w:r w:rsidR="0099408A" w:rsidRPr="0080189E">
        <w:rPr>
          <w:rFonts w:hint="eastAsia"/>
        </w:rPr>
        <w:t>、</w:t>
      </w:r>
      <w:r w:rsidRPr="0080189E">
        <w:rPr>
          <w:rFonts w:hint="eastAsia"/>
        </w:rPr>
        <w:t>地方公共団体又は公共的団体その他地域の実情に応じて信用力の高い主体等</w:t>
      </w:r>
      <w:r w:rsidR="0099408A" w:rsidRPr="0080189E">
        <w:rPr>
          <w:rFonts w:hint="eastAsia"/>
        </w:rPr>
        <w:t>、</w:t>
      </w:r>
      <w:r w:rsidRPr="0080189E">
        <w:rPr>
          <w:rFonts w:hint="eastAsia"/>
        </w:rPr>
        <w:t>事業所による安定的</w:t>
      </w:r>
      <w:r w:rsidR="0099408A" w:rsidRPr="0080189E">
        <w:rPr>
          <w:rFonts w:hint="eastAsia"/>
        </w:rPr>
        <w:t>、</w:t>
      </w:r>
      <w:r w:rsidRPr="0080189E">
        <w:rPr>
          <w:rFonts w:hint="eastAsia"/>
        </w:rPr>
        <w:t>かつ</w:t>
      </w:r>
      <w:r w:rsidR="0099408A" w:rsidRPr="0080189E">
        <w:rPr>
          <w:rFonts w:hint="eastAsia"/>
        </w:rPr>
        <w:t>、</w:t>
      </w:r>
      <w:r w:rsidRPr="0080189E">
        <w:rPr>
          <w:rFonts w:hint="eastAsia"/>
        </w:rPr>
        <w:t>継続的な使用が確保されると認められるものであること。</w:t>
      </w:r>
    </w:p>
    <w:p w14:paraId="2A29DFD1" w14:textId="77777777" w:rsidR="002C522E" w:rsidRPr="0080189E" w:rsidRDefault="002C522E" w:rsidP="007E0098">
      <w:pPr>
        <w:adjustRightInd/>
        <w:jc w:val="left"/>
      </w:pPr>
      <w:r w:rsidRPr="0080189E">
        <w:rPr>
          <w:rFonts w:hint="eastAsia"/>
        </w:rPr>
        <w:t>（小規模保育事業所を建物の２階以上に設ける場合の基準）</w:t>
      </w:r>
    </w:p>
    <w:p w14:paraId="237C179D" w14:textId="49E1600D" w:rsidR="002C522E" w:rsidRPr="0080189E" w:rsidRDefault="009228C3" w:rsidP="002C522E">
      <w:pPr>
        <w:adjustRightInd/>
        <w:ind w:left="240" w:hangingChars="100" w:hanging="240"/>
        <w:jc w:val="left"/>
      </w:pPr>
      <w:r w:rsidRPr="0080189E">
        <w:rPr>
          <w:rFonts w:hint="eastAsia"/>
        </w:rPr>
        <w:t>第</w:t>
      </w:r>
      <w:r w:rsidR="006F2473" w:rsidRPr="0080189E">
        <w:rPr>
          <w:rFonts w:hint="eastAsia"/>
        </w:rPr>
        <w:t>１２</w:t>
      </w:r>
      <w:r w:rsidR="002C522E" w:rsidRPr="0080189E">
        <w:rPr>
          <w:rFonts w:hint="eastAsia"/>
        </w:rPr>
        <w:t>条　小規模保育事業所を建物の２階以上に設ける場合は</w:t>
      </w:r>
      <w:r w:rsidR="0099408A" w:rsidRPr="0080189E">
        <w:rPr>
          <w:rFonts w:hint="eastAsia"/>
        </w:rPr>
        <w:t>、</w:t>
      </w:r>
      <w:r w:rsidR="002C522E" w:rsidRPr="0080189E">
        <w:rPr>
          <w:rFonts w:hint="eastAsia"/>
        </w:rPr>
        <w:t>それに係るすべての構造設備について</w:t>
      </w:r>
      <w:r w:rsidR="0099408A" w:rsidRPr="0080189E">
        <w:rPr>
          <w:rFonts w:hint="eastAsia"/>
        </w:rPr>
        <w:t>、</w:t>
      </w:r>
      <w:r w:rsidR="002C522E" w:rsidRPr="0080189E">
        <w:rPr>
          <w:rFonts w:hint="eastAsia"/>
        </w:rPr>
        <w:t>最も高い階に設ける場合の基準に適合していること。</w:t>
      </w:r>
    </w:p>
    <w:p w14:paraId="6AA2AED6" w14:textId="2AC0DDE7" w:rsidR="002C522E" w:rsidRPr="0080189E" w:rsidRDefault="002C522E" w:rsidP="002C522E">
      <w:pPr>
        <w:adjustRightInd/>
        <w:ind w:left="240" w:hangingChars="100" w:hanging="240"/>
        <w:jc w:val="left"/>
      </w:pPr>
      <w:r w:rsidRPr="0080189E">
        <w:rPr>
          <w:rFonts w:hint="eastAsia"/>
        </w:rPr>
        <w:t>２　条例第２８条第９号（同第３</w:t>
      </w:r>
      <w:r w:rsidR="006F7953" w:rsidRPr="0080189E">
        <w:rPr>
          <w:rFonts w:hint="eastAsia"/>
        </w:rPr>
        <w:t>２条において準用する場合を含む。）及び同３３条第９号に規定する待避上有効なバルコニー</w:t>
      </w:r>
      <w:r w:rsidRPr="0080189E">
        <w:rPr>
          <w:rFonts w:hint="eastAsia"/>
        </w:rPr>
        <w:t>とは</w:t>
      </w:r>
      <w:r w:rsidR="0099408A" w:rsidRPr="0080189E">
        <w:rPr>
          <w:rFonts w:hint="eastAsia"/>
        </w:rPr>
        <w:t>、</w:t>
      </w:r>
      <w:r w:rsidRPr="0080189E">
        <w:rPr>
          <w:rFonts w:hint="eastAsia"/>
        </w:rPr>
        <w:t>次に掲げる</w:t>
      </w:r>
      <w:r w:rsidR="00070A5E" w:rsidRPr="0080189E">
        <w:rPr>
          <w:rFonts w:hint="eastAsia"/>
        </w:rPr>
        <w:t>要件</w:t>
      </w:r>
      <w:r w:rsidR="003A2201" w:rsidRPr="0080189E">
        <w:rPr>
          <w:rFonts w:hint="eastAsia"/>
        </w:rPr>
        <w:t>のいずれにも該当する</w:t>
      </w:r>
      <w:r w:rsidRPr="0080189E">
        <w:rPr>
          <w:rFonts w:hint="eastAsia"/>
        </w:rPr>
        <w:t>構造であること。</w:t>
      </w:r>
    </w:p>
    <w:p w14:paraId="7E1A288C" w14:textId="77777777" w:rsidR="002C522E" w:rsidRPr="0080189E" w:rsidRDefault="002C522E" w:rsidP="00310A25">
      <w:pPr>
        <w:adjustRightInd/>
        <w:ind w:firstLineChars="100" w:firstLine="240"/>
        <w:jc w:val="left"/>
      </w:pPr>
      <w:r w:rsidRPr="0080189E">
        <w:rPr>
          <w:rFonts w:hint="eastAsia"/>
        </w:rPr>
        <w:t>（１）バルコニーの床は準耐火構造とすること。</w:t>
      </w:r>
    </w:p>
    <w:p w14:paraId="4C9276C6" w14:textId="77777777" w:rsidR="002C522E" w:rsidRPr="0080189E" w:rsidRDefault="002C522E" w:rsidP="00310A25">
      <w:pPr>
        <w:adjustRightInd/>
        <w:ind w:firstLineChars="100" w:firstLine="240"/>
        <w:jc w:val="left"/>
      </w:pPr>
      <w:r w:rsidRPr="0080189E">
        <w:rPr>
          <w:rFonts w:hint="eastAsia"/>
        </w:rPr>
        <w:t>（２）バルコニーは十分に外気に開放すること。</w:t>
      </w:r>
    </w:p>
    <w:p w14:paraId="29E363C5" w14:textId="5EC282FC" w:rsidR="002C522E" w:rsidRPr="0080189E" w:rsidRDefault="002C522E" w:rsidP="00310A25">
      <w:pPr>
        <w:adjustRightInd/>
        <w:ind w:leftChars="100" w:left="720" w:hangingChars="200" w:hanging="480"/>
        <w:jc w:val="left"/>
      </w:pPr>
      <w:r w:rsidRPr="0080189E">
        <w:rPr>
          <w:rFonts w:hint="eastAsia"/>
        </w:rPr>
        <w:t>（３）バルコニーの待避に利用する各部分から２メートル以内にある当該建築物の外壁は準耐火構造とし</w:t>
      </w:r>
      <w:r w:rsidR="0099408A" w:rsidRPr="0080189E">
        <w:rPr>
          <w:rFonts w:hint="eastAsia"/>
        </w:rPr>
        <w:t>、</w:t>
      </w:r>
      <w:r w:rsidRPr="0080189E">
        <w:rPr>
          <w:rFonts w:hint="eastAsia"/>
        </w:rPr>
        <w:t>開口部がある場合は防火設備とすること。</w:t>
      </w:r>
    </w:p>
    <w:p w14:paraId="13774E3E" w14:textId="15681140" w:rsidR="002C522E" w:rsidRPr="0080189E" w:rsidRDefault="002C522E" w:rsidP="00310A25">
      <w:pPr>
        <w:adjustRightInd/>
        <w:ind w:leftChars="100" w:left="720" w:hangingChars="200" w:hanging="480"/>
        <w:jc w:val="left"/>
      </w:pPr>
      <w:r w:rsidRPr="0080189E">
        <w:rPr>
          <w:rFonts w:hint="eastAsia"/>
        </w:rPr>
        <w:t>（４）屋内からバルコニーに通じる出入口の戸の幅は</w:t>
      </w:r>
      <w:r w:rsidR="0099408A" w:rsidRPr="0080189E">
        <w:rPr>
          <w:rFonts w:hint="eastAsia"/>
        </w:rPr>
        <w:t>、</w:t>
      </w:r>
      <w:r w:rsidRPr="0080189E">
        <w:rPr>
          <w:rFonts w:hint="eastAsia"/>
        </w:rPr>
        <w:t>０．７５メートル以上</w:t>
      </w:r>
      <w:r w:rsidR="0099408A" w:rsidRPr="0080189E">
        <w:rPr>
          <w:rFonts w:hint="eastAsia"/>
        </w:rPr>
        <w:t>、</w:t>
      </w:r>
      <w:r w:rsidRPr="0080189E">
        <w:rPr>
          <w:rFonts w:hint="eastAsia"/>
        </w:rPr>
        <w:t>高さは</w:t>
      </w:r>
      <w:r w:rsidR="0099408A" w:rsidRPr="0080189E">
        <w:rPr>
          <w:rFonts w:hint="eastAsia"/>
        </w:rPr>
        <w:t>、</w:t>
      </w:r>
      <w:r w:rsidRPr="0080189E">
        <w:rPr>
          <w:rFonts w:hint="eastAsia"/>
        </w:rPr>
        <w:t>１．８メートル以上</w:t>
      </w:r>
      <w:r w:rsidR="0099408A" w:rsidRPr="0080189E">
        <w:rPr>
          <w:rFonts w:hint="eastAsia"/>
        </w:rPr>
        <w:t>、</w:t>
      </w:r>
      <w:r w:rsidRPr="0080189E">
        <w:rPr>
          <w:rFonts w:hint="eastAsia"/>
        </w:rPr>
        <w:t>下端の床面からの高さは</w:t>
      </w:r>
      <w:r w:rsidR="0099408A" w:rsidRPr="0080189E">
        <w:rPr>
          <w:rFonts w:hint="eastAsia"/>
        </w:rPr>
        <w:t>、</w:t>
      </w:r>
      <w:r w:rsidRPr="0080189E">
        <w:rPr>
          <w:rFonts w:hint="eastAsia"/>
        </w:rPr>
        <w:t>０．１５メートル以下とすること。</w:t>
      </w:r>
    </w:p>
    <w:p w14:paraId="6301538C" w14:textId="7A6E594A" w:rsidR="002C522E" w:rsidRPr="0080189E" w:rsidRDefault="002C522E" w:rsidP="00310A25">
      <w:pPr>
        <w:adjustRightInd/>
        <w:ind w:leftChars="100" w:left="720" w:hangingChars="200" w:hanging="480"/>
        <w:jc w:val="left"/>
      </w:pPr>
      <w:r w:rsidRPr="0080189E">
        <w:rPr>
          <w:rFonts w:hint="eastAsia"/>
        </w:rPr>
        <w:t>（５）バルコニー</w:t>
      </w:r>
      <w:r w:rsidR="006F7953" w:rsidRPr="0080189E">
        <w:rPr>
          <w:rFonts w:hint="eastAsia"/>
        </w:rPr>
        <w:t>の待避に利用する部分の面積は</w:t>
      </w:r>
      <w:r w:rsidR="0099408A" w:rsidRPr="0080189E">
        <w:rPr>
          <w:rFonts w:hint="eastAsia"/>
        </w:rPr>
        <w:t>、</w:t>
      </w:r>
      <w:r w:rsidR="006F7953" w:rsidRPr="0080189E">
        <w:rPr>
          <w:rFonts w:hint="eastAsia"/>
        </w:rPr>
        <w:t>その階における保育室等の面積</w:t>
      </w:r>
      <w:r w:rsidR="006F7953" w:rsidRPr="0080189E">
        <w:rPr>
          <w:rFonts w:hint="eastAsia"/>
        </w:rPr>
        <w:lastRenderedPageBreak/>
        <w:t>の概ね８分の１以上と</w:t>
      </w:r>
      <w:r w:rsidRPr="0080189E">
        <w:rPr>
          <w:rFonts w:hint="eastAsia"/>
        </w:rPr>
        <w:t>し</w:t>
      </w:r>
      <w:r w:rsidR="0099408A" w:rsidRPr="0080189E">
        <w:rPr>
          <w:rFonts w:hint="eastAsia"/>
        </w:rPr>
        <w:t>、</w:t>
      </w:r>
      <w:r w:rsidRPr="0080189E">
        <w:rPr>
          <w:rFonts w:hint="eastAsia"/>
        </w:rPr>
        <w:t>幅員</w:t>
      </w:r>
      <w:r w:rsidR="006F7953" w:rsidRPr="0080189E">
        <w:rPr>
          <w:rFonts w:hint="eastAsia"/>
        </w:rPr>
        <w:t>概ね</w:t>
      </w:r>
      <w:r w:rsidRPr="0080189E">
        <w:rPr>
          <w:rFonts w:hint="eastAsia"/>
        </w:rPr>
        <w:t>３．５メートル以上の道路又は空地に面すること。</w:t>
      </w:r>
    </w:p>
    <w:p w14:paraId="44EF1673" w14:textId="40604C39" w:rsidR="002C522E" w:rsidRPr="0080189E" w:rsidRDefault="002C522E" w:rsidP="002C522E">
      <w:pPr>
        <w:adjustRightInd/>
        <w:ind w:left="240" w:hangingChars="100" w:hanging="240"/>
        <w:jc w:val="left"/>
      </w:pPr>
      <w:r w:rsidRPr="0080189E">
        <w:rPr>
          <w:rFonts w:hint="eastAsia"/>
        </w:rPr>
        <w:t>３　条例第２８条第９号（同第３</w:t>
      </w:r>
      <w:r w:rsidR="006F7953" w:rsidRPr="0080189E">
        <w:rPr>
          <w:rFonts w:hint="eastAsia"/>
        </w:rPr>
        <w:t>２条において準用する場合及び同３３条第９号を含む。）に規定する屋外傾斜路又はこれに準</w:t>
      </w:r>
      <w:r w:rsidR="006D13C8" w:rsidRPr="0080189E">
        <w:rPr>
          <w:rFonts w:hint="eastAsia"/>
        </w:rPr>
        <w:t>ず</w:t>
      </w:r>
      <w:r w:rsidR="006F7953" w:rsidRPr="0080189E">
        <w:rPr>
          <w:rFonts w:hint="eastAsia"/>
        </w:rPr>
        <w:t>る設備とは</w:t>
      </w:r>
      <w:r w:rsidR="0099408A" w:rsidRPr="0080189E">
        <w:rPr>
          <w:rFonts w:hint="eastAsia"/>
        </w:rPr>
        <w:t>、</w:t>
      </w:r>
      <w:r w:rsidR="006F7953" w:rsidRPr="0080189E">
        <w:rPr>
          <w:rFonts w:hint="eastAsia"/>
        </w:rPr>
        <w:t>乳幼児の避難に適した構造であること。また</w:t>
      </w:r>
      <w:r w:rsidR="0099408A" w:rsidRPr="0080189E">
        <w:rPr>
          <w:rFonts w:hint="eastAsia"/>
        </w:rPr>
        <w:t>、</w:t>
      </w:r>
      <w:r w:rsidR="006F7953" w:rsidRPr="0080189E">
        <w:rPr>
          <w:rFonts w:hint="eastAsia"/>
        </w:rPr>
        <w:t>準ずる設備</w:t>
      </w:r>
      <w:r w:rsidRPr="0080189E">
        <w:rPr>
          <w:rFonts w:hint="eastAsia"/>
        </w:rPr>
        <w:t>とは</w:t>
      </w:r>
      <w:r w:rsidR="0099408A" w:rsidRPr="0080189E">
        <w:rPr>
          <w:rFonts w:hint="eastAsia"/>
        </w:rPr>
        <w:t>、</w:t>
      </w:r>
      <w:r w:rsidRPr="0080189E">
        <w:rPr>
          <w:rFonts w:hint="eastAsia"/>
        </w:rPr>
        <w:t>非常用滑り台であること。</w:t>
      </w:r>
    </w:p>
    <w:p w14:paraId="233D0588" w14:textId="20EFC786" w:rsidR="002C522E" w:rsidRPr="0080189E" w:rsidRDefault="002C522E" w:rsidP="002C522E">
      <w:pPr>
        <w:adjustRightInd/>
        <w:ind w:left="240" w:hangingChars="100" w:hanging="240"/>
        <w:jc w:val="left"/>
      </w:pPr>
      <w:r w:rsidRPr="0080189E">
        <w:rPr>
          <w:rFonts w:hint="eastAsia"/>
        </w:rPr>
        <w:t>４　条例第２８条第９号ウ（同第３</w:t>
      </w:r>
      <w:r w:rsidR="006D13C8" w:rsidRPr="0080189E">
        <w:rPr>
          <w:rFonts w:hint="eastAsia"/>
        </w:rPr>
        <w:t>２条において準用する場合及び同３３条第９号を含む。）に規定する避難上有効な位置</w:t>
      </w:r>
      <w:r w:rsidRPr="0080189E">
        <w:rPr>
          <w:rFonts w:hint="eastAsia"/>
        </w:rPr>
        <w:t>とは</w:t>
      </w:r>
      <w:r w:rsidR="0099408A" w:rsidRPr="0080189E">
        <w:rPr>
          <w:rFonts w:hint="eastAsia"/>
        </w:rPr>
        <w:t>、</w:t>
      </w:r>
      <w:r w:rsidRPr="0080189E">
        <w:rPr>
          <w:rFonts w:hint="eastAsia"/>
        </w:rPr>
        <w:t>同号イに掲げる施設又は設備が</w:t>
      </w:r>
      <w:r w:rsidR="0099408A" w:rsidRPr="0080189E">
        <w:rPr>
          <w:rFonts w:hint="eastAsia"/>
        </w:rPr>
        <w:t>、</w:t>
      </w:r>
      <w:r w:rsidRPr="0080189E">
        <w:rPr>
          <w:rFonts w:hint="eastAsia"/>
        </w:rPr>
        <w:t>小規模保育事業所の各場所に配置され</w:t>
      </w:r>
      <w:r w:rsidR="0099408A" w:rsidRPr="0080189E">
        <w:rPr>
          <w:rFonts w:hint="eastAsia"/>
        </w:rPr>
        <w:t>、</w:t>
      </w:r>
      <w:r w:rsidRPr="0080189E">
        <w:rPr>
          <w:rFonts w:hint="eastAsia"/>
        </w:rPr>
        <w:t>一方の付近で火災が発生した場合等に他方が使用できなくなるような事態が生じないようなものであること。</w:t>
      </w:r>
    </w:p>
    <w:p w14:paraId="7709FE61" w14:textId="3924EFD7" w:rsidR="002C522E" w:rsidRPr="0080189E" w:rsidRDefault="002C522E" w:rsidP="002C522E">
      <w:pPr>
        <w:adjustRightInd/>
        <w:ind w:left="240" w:hangingChars="100" w:hanging="240"/>
        <w:jc w:val="left"/>
      </w:pPr>
      <w:r w:rsidRPr="0080189E">
        <w:rPr>
          <w:rFonts w:hint="eastAsia"/>
        </w:rPr>
        <w:t>５　条例第２８条第９号エ（ア）（同第３</w:t>
      </w:r>
      <w:r w:rsidR="006D13C8" w:rsidRPr="0080189E">
        <w:rPr>
          <w:rFonts w:hint="eastAsia"/>
        </w:rPr>
        <w:t>２条において準用する場合及び同３３条第９号を含む。）に規定するスプリンクラー設備その他これに類するもので自動式のもの</w:t>
      </w:r>
      <w:r w:rsidRPr="0080189E">
        <w:rPr>
          <w:rFonts w:hint="eastAsia"/>
        </w:rPr>
        <w:t>とは</w:t>
      </w:r>
      <w:r w:rsidR="00625F6B" w:rsidRPr="0080189E">
        <w:rPr>
          <w:rFonts w:hint="eastAsia"/>
        </w:rPr>
        <w:t>、</w:t>
      </w:r>
      <w:r w:rsidRPr="0080189E">
        <w:rPr>
          <w:rFonts w:hint="eastAsia"/>
        </w:rPr>
        <w:t>「パッケージ型自動消火設備の性能及び設置の基準について」（昭和６３年消防予第１３６号消防庁予防課長通知）に規定するパッケージ型自動消火装置等とする。</w:t>
      </w:r>
    </w:p>
    <w:p w14:paraId="5570D67C" w14:textId="327C902F" w:rsidR="002C522E" w:rsidRPr="0080189E" w:rsidRDefault="002C522E" w:rsidP="002C522E">
      <w:pPr>
        <w:adjustRightInd/>
        <w:ind w:left="240" w:hangingChars="100" w:hanging="240"/>
        <w:jc w:val="left"/>
      </w:pPr>
      <w:r w:rsidRPr="0080189E">
        <w:rPr>
          <w:rFonts w:hint="eastAsia"/>
        </w:rPr>
        <w:t>６　条例第２８条第９号エ（イ）（同第３</w:t>
      </w:r>
      <w:r w:rsidR="006D13C8" w:rsidRPr="0080189E">
        <w:rPr>
          <w:rFonts w:hint="eastAsia"/>
        </w:rPr>
        <w:t>２条において準用する場合及び同３３条第９号を含む。）に規定する自動消火装置</w:t>
      </w:r>
      <w:r w:rsidR="006F2473" w:rsidRPr="0080189E">
        <w:rPr>
          <w:rFonts w:hint="eastAsia"/>
        </w:rPr>
        <w:t>とは</w:t>
      </w:r>
      <w:r w:rsidR="00625F6B" w:rsidRPr="0080189E">
        <w:rPr>
          <w:rFonts w:hint="eastAsia"/>
        </w:rPr>
        <w:t>、</w:t>
      </w:r>
      <w:r w:rsidRPr="0080189E">
        <w:rPr>
          <w:rFonts w:hint="eastAsia"/>
        </w:rPr>
        <w:t>対象火気設備等の位置</w:t>
      </w:r>
      <w:r w:rsidR="00625F6B" w:rsidRPr="0080189E">
        <w:rPr>
          <w:rFonts w:hint="eastAsia"/>
        </w:rPr>
        <w:t>、</w:t>
      </w:r>
      <w:r w:rsidRPr="0080189E">
        <w:rPr>
          <w:rFonts w:hint="eastAsia"/>
        </w:rPr>
        <w:t>構造及び管理並びに対象火気器具等の取扱いに関する条例の制定に関する</w:t>
      </w:r>
      <w:r w:rsidR="006F2473" w:rsidRPr="0080189E">
        <w:rPr>
          <w:rFonts w:hint="eastAsia"/>
        </w:rPr>
        <w:t>基準を定める省令</w:t>
      </w:r>
      <w:r w:rsidRPr="0080189E">
        <w:rPr>
          <w:rFonts w:hint="eastAsia"/>
        </w:rPr>
        <w:t>（平成１４年総務省令第２４号）第１１条に定めるものをいい</w:t>
      </w:r>
      <w:r w:rsidR="00625F6B" w:rsidRPr="0080189E">
        <w:rPr>
          <w:rFonts w:hint="eastAsia"/>
        </w:rPr>
        <w:t>、</w:t>
      </w:r>
      <w:r w:rsidRPr="0080189E">
        <w:rPr>
          <w:rFonts w:hint="eastAsia"/>
        </w:rPr>
        <w:t>その構造は</w:t>
      </w:r>
      <w:r w:rsidR="00625F6B" w:rsidRPr="0080189E">
        <w:rPr>
          <w:rFonts w:hint="eastAsia"/>
        </w:rPr>
        <w:t>、</w:t>
      </w:r>
      <w:r w:rsidRPr="0080189E">
        <w:rPr>
          <w:rFonts w:hint="eastAsia"/>
        </w:rPr>
        <w:t>調理器具の種類に応じ次に掲げる装置から適切なものを選択すること。</w:t>
      </w:r>
    </w:p>
    <w:p w14:paraId="64E127A4" w14:textId="77777777" w:rsidR="002C522E" w:rsidRPr="0080189E" w:rsidRDefault="002C522E" w:rsidP="00310A25">
      <w:pPr>
        <w:adjustRightInd/>
        <w:ind w:firstLineChars="100" w:firstLine="240"/>
        <w:jc w:val="left"/>
      </w:pPr>
      <w:r w:rsidRPr="0080189E">
        <w:rPr>
          <w:rFonts w:hint="eastAsia"/>
        </w:rPr>
        <w:t>（１）レンジ用簡易自動消火装置</w:t>
      </w:r>
    </w:p>
    <w:p w14:paraId="2CBA9B31" w14:textId="77777777" w:rsidR="002C522E" w:rsidRPr="0080189E" w:rsidRDefault="002C522E" w:rsidP="00310A25">
      <w:pPr>
        <w:adjustRightInd/>
        <w:ind w:firstLineChars="100" w:firstLine="240"/>
        <w:jc w:val="left"/>
      </w:pPr>
      <w:r w:rsidRPr="0080189E">
        <w:rPr>
          <w:rFonts w:hint="eastAsia"/>
        </w:rPr>
        <w:t>（２）フライヤー用簡易自動消火装置</w:t>
      </w:r>
    </w:p>
    <w:p w14:paraId="0DE06DC3" w14:textId="77777777" w:rsidR="002C522E" w:rsidRPr="0080189E" w:rsidRDefault="002C522E" w:rsidP="00310A25">
      <w:pPr>
        <w:adjustRightInd/>
        <w:ind w:firstLineChars="100" w:firstLine="240"/>
        <w:jc w:val="left"/>
      </w:pPr>
      <w:r w:rsidRPr="0080189E">
        <w:rPr>
          <w:rFonts w:hint="eastAsia"/>
        </w:rPr>
        <w:t>（３）レンジ・フライヤー用簡易自動消火装置</w:t>
      </w:r>
    </w:p>
    <w:p w14:paraId="75DF85D6" w14:textId="77777777" w:rsidR="002C522E" w:rsidRPr="0080189E" w:rsidRDefault="002C522E" w:rsidP="00310A25">
      <w:pPr>
        <w:adjustRightInd/>
        <w:ind w:firstLineChars="100" w:firstLine="240"/>
        <w:jc w:val="left"/>
      </w:pPr>
      <w:r w:rsidRPr="0080189E">
        <w:rPr>
          <w:rFonts w:hint="eastAsia"/>
        </w:rPr>
        <w:t>（４）フード・レンジ用及びフード・フライヤー用簡易自動消火装置</w:t>
      </w:r>
    </w:p>
    <w:p w14:paraId="1B1E6532" w14:textId="77777777" w:rsidR="002C522E" w:rsidRPr="0080189E" w:rsidRDefault="002C522E" w:rsidP="007E0098">
      <w:pPr>
        <w:adjustRightInd/>
        <w:jc w:val="left"/>
      </w:pPr>
      <w:r w:rsidRPr="0080189E">
        <w:rPr>
          <w:rFonts w:hint="eastAsia"/>
        </w:rPr>
        <w:t>（職員）</w:t>
      </w:r>
    </w:p>
    <w:p w14:paraId="781CEBC7" w14:textId="47E73A96" w:rsidR="00553108" w:rsidRPr="0080189E" w:rsidRDefault="009228C3" w:rsidP="00553108">
      <w:pPr>
        <w:adjustRightInd/>
        <w:ind w:left="240" w:hangingChars="100" w:hanging="240"/>
        <w:jc w:val="left"/>
      </w:pPr>
      <w:r w:rsidRPr="0080189E">
        <w:rPr>
          <w:rFonts w:hint="eastAsia"/>
        </w:rPr>
        <w:t>第１</w:t>
      </w:r>
      <w:r w:rsidR="006F2473" w:rsidRPr="0080189E">
        <w:rPr>
          <w:rFonts w:hint="eastAsia"/>
        </w:rPr>
        <w:t>３</w:t>
      </w:r>
      <w:r w:rsidR="00C327FD" w:rsidRPr="0080189E">
        <w:rPr>
          <w:rFonts w:hint="eastAsia"/>
        </w:rPr>
        <w:t xml:space="preserve">条　</w:t>
      </w:r>
      <w:r w:rsidR="00595201" w:rsidRPr="0080189E">
        <w:rPr>
          <w:rFonts w:hint="eastAsia"/>
        </w:rPr>
        <w:t>条例第２９</w:t>
      </w:r>
      <w:r w:rsidR="00792B2D" w:rsidRPr="0080189E">
        <w:rPr>
          <w:rFonts w:hint="eastAsia"/>
        </w:rPr>
        <w:t>条第１項</w:t>
      </w:r>
      <w:r w:rsidR="00625F6B" w:rsidRPr="0080189E">
        <w:rPr>
          <w:rFonts w:hint="eastAsia"/>
        </w:rPr>
        <w:t>、</w:t>
      </w:r>
      <w:r w:rsidR="00595201" w:rsidRPr="0080189E">
        <w:rPr>
          <w:rFonts w:hint="eastAsia"/>
        </w:rPr>
        <w:t>同３１条第１項及び同３４条第１項</w:t>
      </w:r>
      <w:r w:rsidR="00553108" w:rsidRPr="0080189E">
        <w:rPr>
          <w:rFonts w:hint="eastAsia"/>
        </w:rPr>
        <w:t>に規定する調理業務の全部を委託する場合は</w:t>
      </w:r>
      <w:r w:rsidR="00625F6B" w:rsidRPr="0080189E">
        <w:rPr>
          <w:rFonts w:hint="eastAsia"/>
        </w:rPr>
        <w:t>、</w:t>
      </w:r>
      <w:r w:rsidR="00553108" w:rsidRPr="0080189E">
        <w:rPr>
          <w:rFonts w:hint="eastAsia"/>
        </w:rPr>
        <w:t>「保育所における調理業務の委託について」（平成１０年２月１８日児発第８６号）の２から６に準じられていること。</w:t>
      </w:r>
    </w:p>
    <w:p w14:paraId="088E2F7A" w14:textId="1633157E" w:rsidR="002C522E" w:rsidRPr="0080189E" w:rsidRDefault="00553108" w:rsidP="00553108">
      <w:pPr>
        <w:adjustRightInd/>
        <w:ind w:left="240" w:hangingChars="100" w:hanging="240"/>
        <w:jc w:val="left"/>
      </w:pPr>
      <w:r w:rsidRPr="0080189E">
        <w:rPr>
          <w:rFonts w:hint="eastAsia"/>
        </w:rPr>
        <w:t xml:space="preserve">２　</w:t>
      </w:r>
      <w:r w:rsidR="002C522E" w:rsidRPr="0080189E">
        <w:rPr>
          <w:rFonts w:hint="eastAsia"/>
        </w:rPr>
        <w:t>条例第２９条第２項に規定する小規模保育事業Ａ型の保育士の数については</w:t>
      </w:r>
      <w:r w:rsidR="00625F6B" w:rsidRPr="0080189E">
        <w:rPr>
          <w:rFonts w:hint="eastAsia"/>
        </w:rPr>
        <w:t>、</w:t>
      </w:r>
      <w:r w:rsidR="002C522E" w:rsidRPr="0080189E">
        <w:rPr>
          <w:rFonts w:hint="eastAsia"/>
        </w:rPr>
        <w:t>次</w:t>
      </w:r>
      <w:r w:rsidRPr="0080189E">
        <w:rPr>
          <w:rFonts w:hint="eastAsia"/>
        </w:rPr>
        <w:t xml:space="preserve">　</w:t>
      </w:r>
      <w:r w:rsidR="002C522E" w:rsidRPr="0080189E">
        <w:rPr>
          <w:rFonts w:hint="eastAsia"/>
        </w:rPr>
        <w:t>の表の左欄に掲げる年齢区分ごとに右欄に掲げる数でそれぞれ除したもの（小数点</w:t>
      </w:r>
      <w:r w:rsidR="007735E0" w:rsidRPr="0080189E">
        <w:rPr>
          <w:rFonts w:hint="eastAsia"/>
        </w:rPr>
        <w:t>以下第２位</w:t>
      </w:r>
      <w:r w:rsidR="002C522E" w:rsidRPr="0080189E">
        <w:rPr>
          <w:rFonts w:hint="eastAsia"/>
        </w:rPr>
        <w:t>切り捨て）の合計（小数点</w:t>
      </w:r>
      <w:r w:rsidR="007735E0" w:rsidRPr="0080189E">
        <w:rPr>
          <w:rFonts w:hint="eastAsia"/>
        </w:rPr>
        <w:t>以下</w:t>
      </w:r>
      <w:r w:rsidR="002C522E" w:rsidRPr="0080189E">
        <w:rPr>
          <w:rFonts w:hint="eastAsia"/>
        </w:rPr>
        <w:t>四捨五入）に</w:t>
      </w:r>
      <w:r w:rsidR="00625F6B" w:rsidRPr="0080189E">
        <w:rPr>
          <w:rFonts w:hint="eastAsia"/>
        </w:rPr>
        <w:t>、</w:t>
      </w:r>
      <w:r w:rsidR="002C522E" w:rsidRPr="0080189E">
        <w:rPr>
          <w:rFonts w:hint="eastAsia"/>
        </w:rPr>
        <w:t>１を加えた数以上の人数が常勤職員として確保されていること。</w:t>
      </w:r>
    </w:p>
    <w:tbl>
      <w:tblPr>
        <w:tblStyle w:val="a3"/>
        <w:tblW w:w="0" w:type="auto"/>
        <w:tblInd w:w="412" w:type="dxa"/>
        <w:tblLook w:val="04A0" w:firstRow="1" w:lastRow="0" w:firstColumn="1" w:lastColumn="0" w:noHBand="0" w:noVBand="1"/>
      </w:tblPr>
      <w:tblGrid>
        <w:gridCol w:w="3524"/>
        <w:gridCol w:w="1417"/>
      </w:tblGrid>
      <w:tr w:rsidR="0080189E" w:rsidRPr="0080189E" w14:paraId="7E3FF59A" w14:textId="77777777" w:rsidTr="007B1CA1">
        <w:trPr>
          <w:trHeight w:val="342"/>
        </w:trPr>
        <w:tc>
          <w:tcPr>
            <w:tcW w:w="3524" w:type="dxa"/>
          </w:tcPr>
          <w:p w14:paraId="51C00A4D" w14:textId="77777777" w:rsidR="002C522E" w:rsidRPr="0080189E" w:rsidRDefault="002C522E" w:rsidP="002C522E">
            <w:pPr>
              <w:adjustRightInd/>
              <w:ind w:firstLineChars="200" w:firstLine="480"/>
              <w:jc w:val="left"/>
            </w:pPr>
            <w:r w:rsidRPr="0080189E">
              <w:rPr>
                <w:rFonts w:hint="eastAsia"/>
              </w:rPr>
              <w:t>年齢区分（クラス年齢）</w:t>
            </w:r>
          </w:p>
        </w:tc>
        <w:tc>
          <w:tcPr>
            <w:tcW w:w="1417" w:type="dxa"/>
          </w:tcPr>
          <w:p w14:paraId="4F58018A" w14:textId="77777777" w:rsidR="002C522E" w:rsidRPr="0080189E" w:rsidRDefault="002C522E" w:rsidP="007B1CA1">
            <w:pPr>
              <w:adjustRightInd/>
              <w:jc w:val="center"/>
            </w:pPr>
            <w:r w:rsidRPr="0080189E">
              <w:rPr>
                <w:rFonts w:hint="eastAsia"/>
              </w:rPr>
              <w:t>除する数</w:t>
            </w:r>
          </w:p>
        </w:tc>
      </w:tr>
      <w:tr w:rsidR="0080189E" w:rsidRPr="0080189E" w14:paraId="79B7C98D" w14:textId="77777777" w:rsidTr="007B1CA1">
        <w:trPr>
          <w:trHeight w:val="357"/>
        </w:trPr>
        <w:tc>
          <w:tcPr>
            <w:tcW w:w="3524" w:type="dxa"/>
          </w:tcPr>
          <w:p w14:paraId="76BE196A" w14:textId="77777777" w:rsidR="002C522E" w:rsidRPr="0080189E" w:rsidRDefault="002C522E" w:rsidP="007B1CA1">
            <w:pPr>
              <w:adjustRightInd/>
              <w:jc w:val="left"/>
            </w:pPr>
            <w:r w:rsidRPr="0080189E">
              <w:rPr>
                <w:rFonts w:hint="eastAsia"/>
              </w:rPr>
              <w:t>乳児</w:t>
            </w:r>
          </w:p>
        </w:tc>
        <w:tc>
          <w:tcPr>
            <w:tcW w:w="1417" w:type="dxa"/>
          </w:tcPr>
          <w:p w14:paraId="75E1FD1A" w14:textId="77777777" w:rsidR="002C522E" w:rsidRPr="0080189E" w:rsidRDefault="002C522E" w:rsidP="002C522E">
            <w:pPr>
              <w:adjustRightInd/>
              <w:ind w:firstLineChars="200" w:firstLine="480"/>
              <w:jc w:val="right"/>
            </w:pPr>
            <w:r w:rsidRPr="0080189E">
              <w:rPr>
                <w:rFonts w:hint="eastAsia"/>
              </w:rPr>
              <w:t xml:space="preserve">３　　 </w:t>
            </w:r>
          </w:p>
        </w:tc>
      </w:tr>
      <w:tr w:rsidR="0080189E" w:rsidRPr="0080189E" w14:paraId="790BF0D0" w14:textId="77777777" w:rsidTr="007B1CA1">
        <w:trPr>
          <w:trHeight w:val="357"/>
        </w:trPr>
        <w:tc>
          <w:tcPr>
            <w:tcW w:w="3524" w:type="dxa"/>
          </w:tcPr>
          <w:p w14:paraId="1ABC10D9" w14:textId="77777777" w:rsidR="002C522E" w:rsidRPr="0080189E" w:rsidRDefault="002C522E" w:rsidP="007B1CA1">
            <w:pPr>
              <w:adjustRightInd/>
              <w:jc w:val="left"/>
            </w:pPr>
            <w:r w:rsidRPr="0080189E">
              <w:rPr>
                <w:rFonts w:hint="eastAsia"/>
              </w:rPr>
              <w:t>１歳以上３歳に満たない幼児</w:t>
            </w:r>
          </w:p>
        </w:tc>
        <w:tc>
          <w:tcPr>
            <w:tcW w:w="1417" w:type="dxa"/>
          </w:tcPr>
          <w:p w14:paraId="3BDF1A97" w14:textId="77777777" w:rsidR="002C522E" w:rsidRPr="0080189E" w:rsidRDefault="002C522E" w:rsidP="002C522E">
            <w:pPr>
              <w:adjustRightInd/>
              <w:ind w:firstLineChars="200" w:firstLine="480"/>
              <w:jc w:val="right"/>
            </w:pPr>
            <w:r w:rsidRPr="0080189E">
              <w:rPr>
                <w:rFonts w:hint="eastAsia"/>
              </w:rPr>
              <w:t xml:space="preserve">６ </w:t>
            </w:r>
          </w:p>
        </w:tc>
      </w:tr>
      <w:tr w:rsidR="0080189E" w:rsidRPr="0080189E" w14:paraId="2872061A" w14:textId="77777777" w:rsidTr="007B1CA1">
        <w:trPr>
          <w:trHeight w:val="342"/>
        </w:trPr>
        <w:tc>
          <w:tcPr>
            <w:tcW w:w="3524" w:type="dxa"/>
          </w:tcPr>
          <w:p w14:paraId="5A225339" w14:textId="77777777" w:rsidR="002C522E" w:rsidRPr="0080189E" w:rsidRDefault="002C522E" w:rsidP="007B1CA1">
            <w:pPr>
              <w:adjustRightInd/>
              <w:jc w:val="left"/>
            </w:pPr>
            <w:r w:rsidRPr="0080189E">
              <w:rPr>
                <w:rFonts w:hint="eastAsia"/>
              </w:rPr>
              <w:t>３歳以上４歳に満たない児童</w:t>
            </w:r>
          </w:p>
        </w:tc>
        <w:tc>
          <w:tcPr>
            <w:tcW w:w="1417" w:type="dxa"/>
          </w:tcPr>
          <w:p w14:paraId="71DF8EB1" w14:textId="5611AB2F" w:rsidR="002C522E" w:rsidRPr="0080189E" w:rsidRDefault="00D3439C" w:rsidP="002C522E">
            <w:pPr>
              <w:adjustRightInd/>
              <w:ind w:firstLineChars="200" w:firstLine="480"/>
              <w:jc w:val="right"/>
            </w:pPr>
            <w:r w:rsidRPr="0080189E">
              <w:rPr>
                <w:rFonts w:hint="eastAsia"/>
              </w:rPr>
              <w:t>１５</w:t>
            </w:r>
            <w:r w:rsidR="002C522E" w:rsidRPr="0080189E">
              <w:rPr>
                <w:rFonts w:hint="eastAsia"/>
              </w:rPr>
              <w:t xml:space="preserve"> </w:t>
            </w:r>
          </w:p>
        </w:tc>
      </w:tr>
      <w:tr w:rsidR="0080189E" w:rsidRPr="0080189E" w14:paraId="76DDE57D" w14:textId="77777777" w:rsidTr="007B1CA1">
        <w:trPr>
          <w:trHeight w:val="372"/>
        </w:trPr>
        <w:tc>
          <w:tcPr>
            <w:tcW w:w="3524" w:type="dxa"/>
          </w:tcPr>
          <w:p w14:paraId="3960D934" w14:textId="77777777" w:rsidR="002C522E" w:rsidRPr="0080189E" w:rsidRDefault="002C522E" w:rsidP="007B1CA1">
            <w:pPr>
              <w:adjustRightInd/>
              <w:jc w:val="left"/>
            </w:pPr>
            <w:r w:rsidRPr="0080189E">
              <w:rPr>
                <w:rFonts w:hint="eastAsia"/>
              </w:rPr>
              <w:t>４歳以上の児童</w:t>
            </w:r>
          </w:p>
        </w:tc>
        <w:tc>
          <w:tcPr>
            <w:tcW w:w="1417" w:type="dxa"/>
          </w:tcPr>
          <w:p w14:paraId="53797DDA" w14:textId="42AB90FD" w:rsidR="002C522E" w:rsidRPr="0080189E" w:rsidRDefault="00D3439C" w:rsidP="002C522E">
            <w:pPr>
              <w:adjustRightInd/>
              <w:ind w:firstLineChars="200" w:firstLine="480"/>
              <w:jc w:val="right"/>
            </w:pPr>
            <w:r w:rsidRPr="0080189E">
              <w:rPr>
                <w:rFonts w:hint="eastAsia"/>
              </w:rPr>
              <w:t>２５</w:t>
            </w:r>
            <w:r w:rsidR="002C522E" w:rsidRPr="0080189E">
              <w:rPr>
                <w:rFonts w:hint="eastAsia"/>
              </w:rPr>
              <w:t xml:space="preserve"> </w:t>
            </w:r>
          </w:p>
        </w:tc>
      </w:tr>
    </w:tbl>
    <w:p w14:paraId="39B9EFAF" w14:textId="64550C9C" w:rsidR="00F823BB" w:rsidRPr="0080189E" w:rsidRDefault="00553108" w:rsidP="00F823BB">
      <w:pPr>
        <w:adjustRightInd/>
        <w:ind w:left="240" w:hangingChars="100" w:hanging="240"/>
        <w:jc w:val="left"/>
      </w:pPr>
      <w:r w:rsidRPr="0080189E">
        <w:rPr>
          <w:rFonts w:hint="eastAsia"/>
        </w:rPr>
        <w:t>３</w:t>
      </w:r>
      <w:r w:rsidR="00F823BB" w:rsidRPr="0080189E">
        <w:rPr>
          <w:rFonts w:hint="eastAsia"/>
        </w:rPr>
        <w:t xml:space="preserve">　小規模保育事業Ａ型における本来の事業の円滑な運営を阻害せず</w:t>
      </w:r>
      <w:r w:rsidR="00625F6B" w:rsidRPr="0080189E">
        <w:rPr>
          <w:rFonts w:hint="eastAsia"/>
        </w:rPr>
        <w:t>、</w:t>
      </w:r>
      <w:r w:rsidR="00F823BB" w:rsidRPr="0080189E">
        <w:rPr>
          <w:rFonts w:hint="eastAsia"/>
        </w:rPr>
        <w:t>保育時間や保育児童数の変化に柔軟に対応すること等により</w:t>
      </w:r>
      <w:r w:rsidR="00625F6B" w:rsidRPr="0080189E">
        <w:rPr>
          <w:rFonts w:hint="eastAsia"/>
        </w:rPr>
        <w:t>、</w:t>
      </w:r>
      <w:r w:rsidR="00F823BB" w:rsidRPr="0080189E">
        <w:rPr>
          <w:rFonts w:hint="eastAsia"/>
        </w:rPr>
        <w:t>利用乳幼児の処遇水準の確保が図られる場合であって</w:t>
      </w:r>
      <w:r w:rsidR="00625F6B" w:rsidRPr="0080189E">
        <w:rPr>
          <w:rFonts w:hint="eastAsia"/>
        </w:rPr>
        <w:t>、</w:t>
      </w:r>
      <w:r w:rsidR="00F823BB" w:rsidRPr="0080189E">
        <w:rPr>
          <w:rFonts w:hint="eastAsia"/>
        </w:rPr>
        <w:t>次の各号に掲げる要件のいずれにも該当するときは</w:t>
      </w:r>
      <w:r w:rsidR="00625F6B" w:rsidRPr="0080189E">
        <w:rPr>
          <w:rFonts w:hint="eastAsia"/>
        </w:rPr>
        <w:t>、</w:t>
      </w:r>
      <w:r w:rsidR="00F823BB" w:rsidRPr="0080189E">
        <w:rPr>
          <w:rFonts w:hint="eastAsia"/>
        </w:rPr>
        <w:t>前項の規定にかかわらず</w:t>
      </w:r>
      <w:r w:rsidR="00625F6B" w:rsidRPr="0080189E">
        <w:rPr>
          <w:rFonts w:hint="eastAsia"/>
        </w:rPr>
        <w:t>、</w:t>
      </w:r>
      <w:r w:rsidR="00F823BB" w:rsidRPr="0080189E">
        <w:rPr>
          <w:rFonts w:hint="eastAsia"/>
        </w:rPr>
        <w:t>保育士の数に</w:t>
      </w:r>
      <w:r w:rsidR="001C081B" w:rsidRPr="0080189E">
        <w:rPr>
          <w:rFonts w:hint="eastAsia"/>
        </w:rPr>
        <w:t>常勤以外の保育士（以下「短時間勤務保育士</w:t>
      </w:r>
      <w:r w:rsidR="00F823BB" w:rsidRPr="0080189E">
        <w:rPr>
          <w:rFonts w:hint="eastAsia"/>
        </w:rPr>
        <w:t>」と</w:t>
      </w:r>
      <w:r w:rsidR="00F823BB" w:rsidRPr="0080189E">
        <w:rPr>
          <w:rFonts w:hint="eastAsia"/>
        </w:rPr>
        <w:lastRenderedPageBreak/>
        <w:t>いう。）を充てることができる。この場合において</w:t>
      </w:r>
      <w:r w:rsidR="00625F6B" w:rsidRPr="0080189E">
        <w:rPr>
          <w:rFonts w:hint="eastAsia"/>
        </w:rPr>
        <w:t>、</w:t>
      </w:r>
      <w:r w:rsidR="00F823BB" w:rsidRPr="0080189E">
        <w:rPr>
          <w:rFonts w:hint="eastAsia"/>
        </w:rPr>
        <w:t>前</w:t>
      </w:r>
      <w:r w:rsidR="001C081B" w:rsidRPr="0080189E">
        <w:rPr>
          <w:rFonts w:hint="eastAsia"/>
        </w:rPr>
        <w:t>項の保育士数の算定に当たっては</w:t>
      </w:r>
      <w:r w:rsidR="00625F6B" w:rsidRPr="0080189E">
        <w:rPr>
          <w:rFonts w:hint="eastAsia"/>
        </w:rPr>
        <w:t>、</w:t>
      </w:r>
      <w:r w:rsidR="001C081B" w:rsidRPr="0080189E">
        <w:rPr>
          <w:rFonts w:hint="eastAsia"/>
        </w:rPr>
        <w:t>短時間勤務保育士</w:t>
      </w:r>
      <w:r w:rsidR="00F823BB" w:rsidRPr="0080189E">
        <w:rPr>
          <w:rFonts w:hint="eastAsia"/>
        </w:rPr>
        <w:t>の１月の勤務時間の合計を当該事業所の就業規則等で定められている常勤</w:t>
      </w:r>
      <w:r w:rsidR="001C081B" w:rsidRPr="0080189E">
        <w:rPr>
          <w:rFonts w:hint="eastAsia"/>
        </w:rPr>
        <w:t>の</w:t>
      </w:r>
      <w:r w:rsidR="00F823BB" w:rsidRPr="0080189E">
        <w:rPr>
          <w:rFonts w:hint="eastAsia"/>
        </w:rPr>
        <w:t>保育士の１月の勤務時間数で除したもの（小数点以下切</w:t>
      </w:r>
      <w:r w:rsidR="0020049A" w:rsidRPr="0080189E">
        <w:rPr>
          <w:rFonts w:hint="eastAsia"/>
        </w:rPr>
        <w:t>り</w:t>
      </w:r>
      <w:r w:rsidR="00F823BB" w:rsidRPr="0080189E">
        <w:rPr>
          <w:rFonts w:hint="eastAsia"/>
        </w:rPr>
        <w:t>捨て）を常勤換算値として適用する。</w:t>
      </w:r>
    </w:p>
    <w:p w14:paraId="2D2CEF68" w14:textId="7DE89122" w:rsidR="00F823BB" w:rsidRPr="0080189E" w:rsidRDefault="00F823BB" w:rsidP="00310A25">
      <w:pPr>
        <w:adjustRightInd/>
        <w:ind w:leftChars="100" w:left="720" w:hangingChars="200" w:hanging="480"/>
        <w:jc w:val="left"/>
      </w:pPr>
      <w:r w:rsidRPr="0080189E">
        <w:rPr>
          <w:rFonts w:hint="eastAsia"/>
        </w:rPr>
        <w:t>（１）常勤の保育士が組</w:t>
      </w:r>
      <w:r w:rsidR="00625F6B" w:rsidRPr="0080189E">
        <w:rPr>
          <w:rFonts w:hint="eastAsia"/>
        </w:rPr>
        <w:t>、</w:t>
      </w:r>
      <w:r w:rsidRPr="0080189E">
        <w:rPr>
          <w:rFonts w:hint="eastAsia"/>
        </w:rPr>
        <w:t>グループその他の保育の実施単位に１名以上（乳児を含む保育の実施単位であって</w:t>
      </w:r>
      <w:r w:rsidR="00625F6B" w:rsidRPr="0080189E">
        <w:rPr>
          <w:rFonts w:hint="eastAsia"/>
        </w:rPr>
        <w:t>、</w:t>
      </w:r>
      <w:r w:rsidRPr="0080189E">
        <w:rPr>
          <w:rFonts w:hint="eastAsia"/>
        </w:rPr>
        <w:t>当該単位に係る保育士の数が２名以上となる場合は２名以上）配置されていること。</w:t>
      </w:r>
    </w:p>
    <w:p w14:paraId="2FE932A9" w14:textId="5C873A5E" w:rsidR="009B7899" w:rsidRPr="0080189E" w:rsidRDefault="00F823BB" w:rsidP="00310A25">
      <w:pPr>
        <w:adjustRightInd/>
        <w:ind w:leftChars="100" w:left="720" w:hangingChars="200" w:hanging="480"/>
        <w:jc w:val="left"/>
      </w:pPr>
      <w:r w:rsidRPr="0080189E">
        <w:rPr>
          <w:rFonts w:hint="eastAsia"/>
        </w:rPr>
        <w:t>（２）常勤</w:t>
      </w:r>
      <w:r w:rsidR="001C081B" w:rsidRPr="0080189E">
        <w:rPr>
          <w:rFonts w:hint="eastAsia"/>
        </w:rPr>
        <w:t>の</w:t>
      </w:r>
      <w:r w:rsidRPr="0080189E">
        <w:rPr>
          <w:rFonts w:hint="eastAsia"/>
        </w:rPr>
        <w:t>保</w:t>
      </w:r>
      <w:r w:rsidR="001C081B" w:rsidRPr="0080189E">
        <w:rPr>
          <w:rFonts w:hint="eastAsia"/>
        </w:rPr>
        <w:t>育士に代えて短時間勤務保育士</w:t>
      </w:r>
      <w:r w:rsidRPr="0080189E">
        <w:rPr>
          <w:rFonts w:hint="eastAsia"/>
        </w:rPr>
        <w:t>を充てる場合の勤務時間数が</w:t>
      </w:r>
      <w:r w:rsidR="00625F6B" w:rsidRPr="0080189E">
        <w:rPr>
          <w:rFonts w:hint="eastAsia"/>
        </w:rPr>
        <w:t>、</w:t>
      </w:r>
      <w:r w:rsidRPr="0080189E">
        <w:rPr>
          <w:rFonts w:hint="eastAsia"/>
        </w:rPr>
        <w:t>常勤</w:t>
      </w:r>
      <w:r w:rsidR="001C081B" w:rsidRPr="0080189E">
        <w:rPr>
          <w:rFonts w:hint="eastAsia"/>
        </w:rPr>
        <w:t>の</w:t>
      </w:r>
      <w:r w:rsidRPr="0080189E">
        <w:rPr>
          <w:rFonts w:hint="eastAsia"/>
        </w:rPr>
        <w:t>保育士を充てる場合の勤務時間数を上回ること。</w:t>
      </w:r>
    </w:p>
    <w:p w14:paraId="20495AFB" w14:textId="01479071" w:rsidR="00F823BB" w:rsidRPr="0080189E" w:rsidRDefault="00553108" w:rsidP="00F823BB">
      <w:pPr>
        <w:adjustRightInd/>
        <w:ind w:left="240" w:hangingChars="100" w:hanging="240"/>
        <w:jc w:val="left"/>
      </w:pPr>
      <w:r w:rsidRPr="0080189E">
        <w:rPr>
          <w:rFonts w:hint="eastAsia"/>
        </w:rPr>
        <w:t>４</w:t>
      </w:r>
      <w:r w:rsidR="00F823BB" w:rsidRPr="0080189E">
        <w:rPr>
          <w:rFonts w:hint="eastAsia"/>
        </w:rPr>
        <w:t xml:space="preserve">　条例第３１条第２項に規定する小規模保育事業Ｂ型の保育従事者の数については</w:t>
      </w:r>
      <w:r w:rsidR="00625F6B" w:rsidRPr="0080189E">
        <w:rPr>
          <w:rFonts w:hint="eastAsia"/>
        </w:rPr>
        <w:t>、</w:t>
      </w:r>
      <w:r w:rsidR="00F823BB" w:rsidRPr="0080189E">
        <w:rPr>
          <w:rFonts w:hint="eastAsia"/>
        </w:rPr>
        <w:t>次の表の左欄に掲げる年齢区分ごとに右欄に掲げる数でそれぞれ除したもの（小数点以下第２位切り捨て）の合計（小数点以下四捨五入）に</w:t>
      </w:r>
      <w:r w:rsidR="00625F6B" w:rsidRPr="0080189E">
        <w:rPr>
          <w:rFonts w:hint="eastAsia"/>
        </w:rPr>
        <w:t>、</w:t>
      </w:r>
      <w:r w:rsidR="00F823BB" w:rsidRPr="0080189E">
        <w:rPr>
          <w:rFonts w:hint="eastAsia"/>
        </w:rPr>
        <w:t>１を加えた数以上の人数が常勤職員として確保されていること。</w:t>
      </w:r>
    </w:p>
    <w:tbl>
      <w:tblPr>
        <w:tblStyle w:val="a3"/>
        <w:tblW w:w="0" w:type="auto"/>
        <w:tblInd w:w="412" w:type="dxa"/>
        <w:tblLook w:val="04A0" w:firstRow="1" w:lastRow="0" w:firstColumn="1" w:lastColumn="0" w:noHBand="0" w:noVBand="1"/>
      </w:tblPr>
      <w:tblGrid>
        <w:gridCol w:w="3524"/>
        <w:gridCol w:w="1417"/>
      </w:tblGrid>
      <w:tr w:rsidR="0080189E" w:rsidRPr="0080189E" w14:paraId="1F1E79EA" w14:textId="77777777" w:rsidTr="00DD50A5">
        <w:trPr>
          <w:trHeight w:val="342"/>
        </w:trPr>
        <w:tc>
          <w:tcPr>
            <w:tcW w:w="3524" w:type="dxa"/>
          </w:tcPr>
          <w:p w14:paraId="39342401" w14:textId="77777777" w:rsidR="00F823BB" w:rsidRPr="0080189E" w:rsidRDefault="00F823BB" w:rsidP="00DD50A5">
            <w:pPr>
              <w:adjustRightInd/>
              <w:ind w:firstLineChars="200" w:firstLine="480"/>
              <w:jc w:val="left"/>
            </w:pPr>
            <w:r w:rsidRPr="0080189E">
              <w:rPr>
                <w:rFonts w:hint="eastAsia"/>
              </w:rPr>
              <w:t>年齢区分（クラス年齢）</w:t>
            </w:r>
          </w:p>
        </w:tc>
        <w:tc>
          <w:tcPr>
            <w:tcW w:w="1417" w:type="dxa"/>
          </w:tcPr>
          <w:p w14:paraId="20560585" w14:textId="77777777" w:rsidR="00F823BB" w:rsidRPr="0080189E" w:rsidRDefault="00F823BB" w:rsidP="00DD50A5">
            <w:pPr>
              <w:adjustRightInd/>
              <w:jc w:val="center"/>
            </w:pPr>
            <w:r w:rsidRPr="0080189E">
              <w:rPr>
                <w:rFonts w:hint="eastAsia"/>
              </w:rPr>
              <w:t>除する数</w:t>
            </w:r>
          </w:p>
        </w:tc>
      </w:tr>
      <w:tr w:rsidR="0080189E" w:rsidRPr="0080189E" w14:paraId="1616D4D5" w14:textId="77777777" w:rsidTr="00DD50A5">
        <w:trPr>
          <w:trHeight w:val="357"/>
        </w:trPr>
        <w:tc>
          <w:tcPr>
            <w:tcW w:w="3524" w:type="dxa"/>
          </w:tcPr>
          <w:p w14:paraId="6F37BB21" w14:textId="77777777" w:rsidR="00F823BB" w:rsidRPr="0080189E" w:rsidRDefault="00F823BB" w:rsidP="00DD50A5">
            <w:pPr>
              <w:adjustRightInd/>
              <w:jc w:val="left"/>
            </w:pPr>
            <w:r w:rsidRPr="0080189E">
              <w:rPr>
                <w:rFonts w:hint="eastAsia"/>
              </w:rPr>
              <w:t>乳児</w:t>
            </w:r>
          </w:p>
        </w:tc>
        <w:tc>
          <w:tcPr>
            <w:tcW w:w="1417" w:type="dxa"/>
          </w:tcPr>
          <w:p w14:paraId="4812D8E0" w14:textId="77777777" w:rsidR="00F823BB" w:rsidRPr="0080189E" w:rsidRDefault="00F823BB" w:rsidP="00DD50A5">
            <w:pPr>
              <w:adjustRightInd/>
              <w:ind w:firstLineChars="200" w:firstLine="480"/>
              <w:jc w:val="right"/>
            </w:pPr>
            <w:r w:rsidRPr="0080189E">
              <w:rPr>
                <w:rFonts w:hint="eastAsia"/>
              </w:rPr>
              <w:t xml:space="preserve">３　　 </w:t>
            </w:r>
          </w:p>
        </w:tc>
      </w:tr>
      <w:tr w:rsidR="0080189E" w:rsidRPr="0080189E" w14:paraId="073B7CBF" w14:textId="77777777" w:rsidTr="00DD50A5">
        <w:trPr>
          <w:trHeight w:val="357"/>
        </w:trPr>
        <w:tc>
          <w:tcPr>
            <w:tcW w:w="3524" w:type="dxa"/>
          </w:tcPr>
          <w:p w14:paraId="04EF9F7D" w14:textId="77777777" w:rsidR="00F823BB" w:rsidRPr="0080189E" w:rsidRDefault="00F823BB" w:rsidP="00DD50A5">
            <w:pPr>
              <w:adjustRightInd/>
              <w:jc w:val="left"/>
            </w:pPr>
            <w:r w:rsidRPr="0080189E">
              <w:rPr>
                <w:rFonts w:hint="eastAsia"/>
              </w:rPr>
              <w:t>１歳以上３歳に満たない幼児</w:t>
            </w:r>
          </w:p>
        </w:tc>
        <w:tc>
          <w:tcPr>
            <w:tcW w:w="1417" w:type="dxa"/>
          </w:tcPr>
          <w:p w14:paraId="77C6230C" w14:textId="77777777" w:rsidR="00F823BB" w:rsidRPr="0080189E" w:rsidRDefault="00F823BB" w:rsidP="00DD50A5">
            <w:pPr>
              <w:adjustRightInd/>
              <w:ind w:firstLineChars="200" w:firstLine="480"/>
              <w:jc w:val="right"/>
            </w:pPr>
            <w:r w:rsidRPr="0080189E">
              <w:rPr>
                <w:rFonts w:hint="eastAsia"/>
              </w:rPr>
              <w:t xml:space="preserve">６ </w:t>
            </w:r>
          </w:p>
        </w:tc>
      </w:tr>
      <w:tr w:rsidR="0080189E" w:rsidRPr="0080189E" w14:paraId="7CAECAF5" w14:textId="77777777" w:rsidTr="00DD50A5">
        <w:trPr>
          <w:trHeight w:val="342"/>
        </w:trPr>
        <w:tc>
          <w:tcPr>
            <w:tcW w:w="3524" w:type="dxa"/>
          </w:tcPr>
          <w:p w14:paraId="102D68C2" w14:textId="77777777" w:rsidR="00F823BB" w:rsidRPr="0080189E" w:rsidRDefault="00F823BB" w:rsidP="00DD50A5">
            <w:pPr>
              <w:adjustRightInd/>
              <w:jc w:val="left"/>
            </w:pPr>
            <w:r w:rsidRPr="0080189E">
              <w:rPr>
                <w:rFonts w:hint="eastAsia"/>
              </w:rPr>
              <w:t>３歳以上４歳に満たない児童</w:t>
            </w:r>
          </w:p>
        </w:tc>
        <w:tc>
          <w:tcPr>
            <w:tcW w:w="1417" w:type="dxa"/>
          </w:tcPr>
          <w:p w14:paraId="391884E3" w14:textId="081F7E35" w:rsidR="00F823BB" w:rsidRPr="0080189E" w:rsidRDefault="00D3439C" w:rsidP="00DD50A5">
            <w:pPr>
              <w:adjustRightInd/>
              <w:ind w:firstLineChars="200" w:firstLine="480"/>
              <w:jc w:val="right"/>
            </w:pPr>
            <w:r w:rsidRPr="0080189E">
              <w:rPr>
                <w:rFonts w:hint="eastAsia"/>
              </w:rPr>
              <w:t>１５</w:t>
            </w:r>
            <w:r w:rsidR="00F823BB" w:rsidRPr="0080189E">
              <w:rPr>
                <w:rFonts w:hint="eastAsia"/>
              </w:rPr>
              <w:t xml:space="preserve"> </w:t>
            </w:r>
          </w:p>
        </w:tc>
      </w:tr>
      <w:tr w:rsidR="0080189E" w:rsidRPr="0080189E" w14:paraId="14F79341" w14:textId="77777777" w:rsidTr="00DD50A5">
        <w:trPr>
          <w:trHeight w:val="372"/>
        </w:trPr>
        <w:tc>
          <w:tcPr>
            <w:tcW w:w="3524" w:type="dxa"/>
          </w:tcPr>
          <w:p w14:paraId="58AD18AE" w14:textId="77777777" w:rsidR="00F823BB" w:rsidRPr="0080189E" w:rsidRDefault="00F823BB" w:rsidP="00DD50A5">
            <w:pPr>
              <w:adjustRightInd/>
              <w:jc w:val="left"/>
            </w:pPr>
            <w:r w:rsidRPr="0080189E">
              <w:rPr>
                <w:rFonts w:hint="eastAsia"/>
              </w:rPr>
              <w:t>４歳以上の児童</w:t>
            </w:r>
          </w:p>
        </w:tc>
        <w:tc>
          <w:tcPr>
            <w:tcW w:w="1417" w:type="dxa"/>
          </w:tcPr>
          <w:p w14:paraId="0398B8D6" w14:textId="0250F6F0" w:rsidR="00F823BB" w:rsidRPr="0080189E" w:rsidRDefault="00D3439C" w:rsidP="00DD50A5">
            <w:pPr>
              <w:adjustRightInd/>
              <w:ind w:firstLineChars="200" w:firstLine="480"/>
              <w:jc w:val="right"/>
            </w:pPr>
            <w:r w:rsidRPr="0080189E">
              <w:rPr>
                <w:rFonts w:hint="eastAsia"/>
              </w:rPr>
              <w:t>２５</w:t>
            </w:r>
            <w:r w:rsidR="00F823BB" w:rsidRPr="0080189E">
              <w:rPr>
                <w:rFonts w:hint="eastAsia"/>
              </w:rPr>
              <w:t xml:space="preserve"> </w:t>
            </w:r>
          </w:p>
        </w:tc>
      </w:tr>
    </w:tbl>
    <w:p w14:paraId="78D8F036" w14:textId="74B10208" w:rsidR="001C081B" w:rsidRPr="0080189E" w:rsidRDefault="00553108" w:rsidP="001C081B">
      <w:pPr>
        <w:adjustRightInd/>
        <w:ind w:left="240" w:hangingChars="100" w:hanging="240"/>
        <w:jc w:val="left"/>
      </w:pPr>
      <w:r w:rsidRPr="0080189E">
        <w:rPr>
          <w:rFonts w:hint="eastAsia"/>
        </w:rPr>
        <w:t>５</w:t>
      </w:r>
      <w:r w:rsidR="001C081B" w:rsidRPr="0080189E">
        <w:rPr>
          <w:rFonts w:hint="eastAsia"/>
        </w:rPr>
        <w:t xml:space="preserve">　小規模保育事業Ｂ型における本来の事業の円滑な運営を阻害せず</w:t>
      </w:r>
      <w:r w:rsidR="00625F6B" w:rsidRPr="0080189E">
        <w:rPr>
          <w:rFonts w:hint="eastAsia"/>
        </w:rPr>
        <w:t>、</w:t>
      </w:r>
      <w:r w:rsidR="001C081B" w:rsidRPr="0080189E">
        <w:rPr>
          <w:rFonts w:hint="eastAsia"/>
        </w:rPr>
        <w:t>保育時間や保育児童数の変化に柔軟に対応すること等により</w:t>
      </w:r>
      <w:r w:rsidR="00625F6B" w:rsidRPr="0080189E">
        <w:rPr>
          <w:rFonts w:hint="eastAsia"/>
        </w:rPr>
        <w:t>、</w:t>
      </w:r>
      <w:r w:rsidR="001C081B" w:rsidRPr="0080189E">
        <w:rPr>
          <w:rFonts w:hint="eastAsia"/>
        </w:rPr>
        <w:t>利用乳幼児の処遇水準の確保が図られる場合であって</w:t>
      </w:r>
      <w:r w:rsidR="00625F6B" w:rsidRPr="0080189E">
        <w:rPr>
          <w:rFonts w:hint="eastAsia"/>
        </w:rPr>
        <w:t>、</w:t>
      </w:r>
      <w:r w:rsidR="001C081B" w:rsidRPr="0080189E">
        <w:rPr>
          <w:rFonts w:hint="eastAsia"/>
        </w:rPr>
        <w:t>次の各号に掲げる要件のいずれにも該当するときは</w:t>
      </w:r>
      <w:r w:rsidR="00625F6B" w:rsidRPr="0080189E">
        <w:rPr>
          <w:rFonts w:hint="eastAsia"/>
        </w:rPr>
        <w:t>、</w:t>
      </w:r>
      <w:r w:rsidR="001C081B" w:rsidRPr="0080189E">
        <w:rPr>
          <w:rFonts w:hint="eastAsia"/>
        </w:rPr>
        <w:t>前項の規定にかかわらず</w:t>
      </w:r>
      <w:r w:rsidR="00625F6B" w:rsidRPr="0080189E">
        <w:rPr>
          <w:rFonts w:hint="eastAsia"/>
        </w:rPr>
        <w:t>、</w:t>
      </w:r>
      <w:r w:rsidR="001C081B" w:rsidRPr="0080189E">
        <w:rPr>
          <w:rFonts w:hint="eastAsia"/>
        </w:rPr>
        <w:t>保育従事者の数に常勤以外の保育従事者（以下「短時間勤務保育従事者」という。）を充てることができる。この場合において</w:t>
      </w:r>
      <w:r w:rsidR="00625F6B" w:rsidRPr="0080189E">
        <w:rPr>
          <w:rFonts w:hint="eastAsia"/>
        </w:rPr>
        <w:t>、</w:t>
      </w:r>
      <w:r w:rsidR="001C081B" w:rsidRPr="0080189E">
        <w:rPr>
          <w:rFonts w:hint="eastAsia"/>
        </w:rPr>
        <w:t>前項の保育従事者数の算定に当たっては</w:t>
      </w:r>
      <w:r w:rsidR="00625F6B" w:rsidRPr="0080189E">
        <w:rPr>
          <w:rFonts w:hint="eastAsia"/>
        </w:rPr>
        <w:t>、</w:t>
      </w:r>
      <w:r w:rsidR="001C081B" w:rsidRPr="0080189E">
        <w:rPr>
          <w:rFonts w:hint="eastAsia"/>
        </w:rPr>
        <w:t>短時間勤務保育従事者の１月の勤務時間の合計を当該事業所の就業規則等で定められている常勤保育従事者の１月の勤務時間数で除したもの（小数点以下切</w:t>
      </w:r>
      <w:r w:rsidR="0020049A" w:rsidRPr="0080189E">
        <w:rPr>
          <w:rFonts w:hint="eastAsia"/>
        </w:rPr>
        <w:t>り</w:t>
      </w:r>
      <w:r w:rsidR="001C081B" w:rsidRPr="0080189E">
        <w:rPr>
          <w:rFonts w:hint="eastAsia"/>
        </w:rPr>
        <w:t>捨て）を常勤換算値として適用する。なお</w:t>
      </w:r>
      <w:r w:rsidR="00625F6B" w:rsidRPr="0080189E">
        <w:rPr>
          <w:rFonts w:hint="eastAsia"/>
        </w:rPr>
        <w:t>、</w:t>
      </w:r>
      <w:r w:rsidR="001C081B" w:rsidRPr="0080189E">
        <w:rPr>
          <w:rFonts w:hint="eastAsia"/>
        </w:rPr>
        <w:t>保育士の数については</w:t>
      </w:r>
      <w:r w:rsidR="00625F6B" w:rsidRPr="0080189E">
        <w:rPr>
          <w:rFonts w:hint="eastAsia"/>
        </w:rPr>
        <w:t>、</w:t>
      </w:r>
      <w:r w:rsidR="001C081B" w:rsidRPr="0080189E">
        <w:rPr>
          <w:rFonts w:hint="eastAsia"/>
        </w:rPr>
        <w:t>前項の規定により算出された保育従事者の数の４分の３（小数点以下</w:t>
      </w:r>
      <w:r w:rsidR="0020049A" w:rsidRPr="0080189E">
        <w:rPr>
          <w:rFonts w:hint="eastAsia"/>
        </w:rPr>
        <w:t>四捨五入</w:t>
      </w:r>
      <w:r w:rsidR="001C081B" w:rsidRPr="0080189E">
        <w:rPr>
          <w:rFonts w:hint="eastAsia"/>
        </w:rPr>
        <w:t>）を全ての時間において常に上回ること。</w:t>
      </w:r>
    </w:p>
    <w:p w14:paraId="35845263" w14:textId="53737E4B" w:rsidR="001C081B" w:rsidRPr="0080189E" w:rsidRDefault="001C081B" w:rsidP="00310A25">
      <w:pPr>
        <w:adjustRightInd/>
        <w:ind w:leftChars="100" w:left="720" w:hangingChars="200" w:hanging="480"/>
        <w:jc w:val="left"/>
      </w:pPr>
      <w:r w:rsidRPr="0080189E">
        <w:rPr>
          <w:rFonts w:hint="eastAsia"/>
        </w:rPr>
        <w:t>（１）常勤の保育従事者が組</w:t>
      </w:r>
      <w:r w:rsidR="00625F6B" w:rsidRPr="0080189E">
        <w:rPr>
          <w:rFonts w:hint="eastAsia"/>
        </w:rPr>
        <w:t>、</w:t>
      </w:r>
      <w:r w:rsidRPr="0080189E">
        <w:rPr>
          <w:rFonts w:hint="eastAsia"/>
        </w:rPr>
        <w:t>グループその他の保育の実施単位に１名以上（乳児を含む保育の実施単位であって</w:t>
      </w:r>
      <w:r w:rsidR="00625F6B" w:rsidRPr="0080189E">
        <w:rPr>
          <w:rFonts w:hint="eastAsia"/>
        </w:rPr>
        <w:t>、</w:t>
      </w:r>
      <w:r w:rsidRPr="0080189E">
        <w:rPr>
          <w:rFonts w:hint="eastAsia"/>
        </w:rPr>
        <w:t>当該単位に係る保育従事者の数が２名以上となる場合は２名以上）配置されていること。</w:t>
      </w:r>
    </w:p>
    <w:p w14:paraId="305962BA" w14:textId="510B50E1" w:rsidR="006B7CBA" w:rsidRPr="0080189E" w:rsidRDefault="001C081B" w:rsidP="00310A25">
      <w:pPr>
        <w:adjustRightInd/>
        <w:ind w:leftChars="100" w:left="720" w:hangingChars="200" w:hanging="480"/>
        <w:jc w:val="left"/>
      </w:pPr>
      <w:r w:rsidRPr="0080189E">
        <w:rPr>
          <w:rFonts w:hint="eastAsia"/>
        </w:rPr>
        <w:t>（２）常勤の保育従事者に代えて短時間勤務保育従事者を充てる場合の勤務時間数が</w:t>
      </w:r>
      <w:r w:rsidR="00625F6B" w:rsidRPr="0080189E">
        <w:rPr>
          <w:rFonts w:hint="eastAsia"/>
        </w:rPr>
        <w:t>、</w:t>
      </w:r>
      <w:r w:rsidRPr="0080189E">
        <w:rPr>
          <w:rFonts w:hint="eastAsia"/>
        </w:rPr>
        <w:t>常勤</w:t>
      </w:r>
      <w:r w:rsidR="00E457B1" w:rsidRPr="0080189E">
        <w:rPr>
          <w:rFonts w:hint="eastAsia"/>
        </w:rPr>
        <w:t>の保育従事者</w:t>
      </w:r>
      <w:r w:rsidRPr="0080189E">
        <w:rPr>
          <w:rFonts w:hint="eastAsia"/>
        </w:rPr>
        <w:t>を充てる場合の勤務時間数を上回ること。</w:t>
      </w:r>
    </w:p>
    <w:p w14:paraId="702D4D56" w14:textId="133FFD04" w:rsidR="006B7CBA" w:rsidRPr="0080189E" w:rsidRDefault="00553108" w:rsidP="00E223E0">
      <w:pPr>
        <w:ind w:left="240" w:hangingChars="100" w:hanging="240"/>
        <w:rPr>
          <w:rFonts w:asciiTheme="minorHAnsi" w:eastAsiaTheme="minorEastAsia" w:hAnsiTheme="minorHAnsi" w:cstheme="minorBidi"/>
          <w:kern w:val="2"/>
        </w:rPr>
      </w:pPr>
      <w:r w:rsidRPr="0080189E">
        <w:rPr>
          <w:rFonts w:hint="eastAsia"/>
        </w:rPr>
        <w:t>６</w:t>
      </w:r>
      <w:r w:rsidR="006B7CBA" w:rsidRPr="0080189E">
        <w:rPr>
          <w:rFonts w:hint="eastAsia"/>
        </w:rPr>
        <w:t xml:space="preserve">　</w:t>
      </w:r>
      <w:r w:rsidR="00E223E0" w:rsidRPr="0080189E">
        <w:rPr>
          <w:rFonts w:hint="eastAsia"/>
        </w:rPr>
        <w:t>条例第２９条及び同第３１条に規定する調理員又は同第３４条に規定する家庭的保育者及び調理員については</w:t>
      </w:r>
      <w:r w:rsidR="00625F6B" w:rsidRPr="0080189E">
        <w:rPr>
          <w:rFonts w:hint="eastAsia"/>
        </w:rPr>
        <w:t>、</w:t>
      </w:r>
      <w:r w:rsidR="00E223E0" w:rsidRPr="0080189E">
        <w:rPr>
          <w:rFonts w:asciiTheme="minorHAnsi" w:eastAsiaTheme="minorEastAsia" w:hAnsiTheme="minorHAnsi" w:cstheme="minorBidi" w:hint="eastAsia"/>
          <w:kern w:val="2"/>
        </w:rPr>
        <w:t>毎月検便を実施すること。</w:t>
      </w:r>
    </w:p>
    <w:p w14:paraId="14FCDF4B" w14:textId="2525BD4A" w:rsidR="002C522E" w:rsidRPr="0080189E" w:rsidRDefault="00553108" w:rsidP="002C522E">
      <w:pPr>
        <w:adjustRightInd/>
        <w:ind w:left="240" w:hangingChars="100" w:hanging="240"/>
        <w:jc w:val="left"/>
      </w:pPr>
      <w:r w:rsidRPr="0080189E">
        <w:rPr>
          <w:rFonts w:hint="eastAsia"/>
        </w:rPr>
        <w:t>７</w:t>
      </w:r>
      <w:r w:rsidR="002C522E" w:rsidRPr="0080189E">
        <w:rPr>
          <w:rFonts w:hint="eastAsia"/>
        </w:rPr>
        <w:t xml:space="preserve">　条例第</w:t>
      </w:r>
      <w:r w:rsidR="0019328C" w:rsidRPr="0080189E">
        <w:rPr>
          <w:rFonts w:hint="eastAsia"/>
        </w:rPr>
        <w:t>３４条に規定する小規模保育事業</w:t>
      </w:r>
      <w:r w:rsidR="005A4336" w:rsidRPr="0080189E">
        <w:rPr>
          <w:rFonts w:hint="eastAsia"/>
        </w:rPr>
        <w:t>Ｃ型の家庭的保育者とは</w:t>
      </w:r>
      <w:r w:rsidR="00625F6B" w:rsidRPr="0080189E">
        <w:rPr>
          <w:rFonts w:hint="eastAsia"/>
        </w:rPr>
        <w:t>、</w:t>
      </w:r>
      <w:r w:rsidR="00F43B7F" w:rsidRPr="0080189E">
        <w:rPr>
          <w:rFonts w:hint="eastAsia"/>
        </w:rPr>
        <w:t>保育士資格</w:t>
      </w:r>
      <w:r w:rsidR="00625F6B" w:rsidRPr="0080189E">
        <w:rPr>
          <w:rFonts w:hint="eastAsia"/>
        </w:rPr>
        <w:t>、</w:t>
      </w:r>
      <w:r w:rsidR="00F43B7F" w:rsidRPr="0080189E">
        <w:rPr>
          <w:rFonts w:hint="eastAsia"/>
        </w:rPr>
        <w:t>保健師資格又は看護師資格を有する者であること</w:t>
      </w:r>
      <w:r w:rsidR="002C522E" w:rsidRPr="0080189E">
        <w:rPr>
          <w:rFonts w:hint="eastAsia"/>
        </w:rPr>
        <w:t>。</w:t>
      </w:r>
    </w:p>
    <w:p w14:paraId="440F0E3F" w14:textId="77777777" w:rsidR="00CE656F" w:rsidRPr="0080189E" w:rsidRDefault="00CE656F" w:rsidP="002C522E">
      <w:pPr>
        <w:adjustRightInd/>
        <w:ind w:left="240" w:hangingChars="100" w:hanging="240"/>
        <w:jc w:val="left"/>
      </w:pPr>
    </w:p>
    <w:p w14:paraId="10A2641A" w14:textId="77777777" w:rsidR="00CE656F" w:rsidRPr="0080189E" w:rsidRDefault="00CE656F" w:rsidP="002C522E">
      <w:pPr>
        <w:adjustRightInd/>
        <w:ind w:left="240" w:hangingChars="100" w:hanging="240"/>
        <w:jc w:val="left"/>
      </w:pPr>
    </w:p>
    <w:p w14:paraId="40E6EB6C" w14:textId="77777777" w:rsidR="00CE656F" w:rsidRPr="0080189E" w:rsidRDefault="00CE656F" w:rsidP="002C522E">
      <w:pPr>
        <w:adjustRightInd/>
        <w:ind w:left="240" w:hangingChars="100" w:hanging="240"/>
        <w:jc w:val="left"/>
      </w:pPr>
    </w:p>
    <w:p w14:paraId="75E26DFD" w14:textId="77777777" w:rsidR="00CE656F" w:rsidRPr="0080189E" w:rsidRDefault="00CE656F" w:rsidP="00CE656F">
      <w:pPr>
        <w:adjustRightInd/>
        <w:jc w:val="left"/>
      </w:pPr>
      <w:r w:rsidRPr="0080189E">
        <w:rPr>
          <w:rFonts w:hint="eastAsia"/>
        </w:rPr>
        <w:lastRenderedPageBreak/>
        <w:t>（建築基準法への適合）</w:t>
      </w:r>
    </w:p>
    <w:p w14:paraId="0AA2885C" w14:textId="05301EBC" w:rsidR="002C522E" w:rsidRPr="0080189E" w:rsidRDefault="00F35169" w:rsidP="00CE656F">
      <w:pPr>
        <w:adjustRightInd/>
        <w:jc w:val="left"/>
      </w:pPr>
      <w:r w:rsidRPr="0080189E">
        <w:rPr>
          <w:rFonts w:hint="eastAsia"/>
        </w:rPr>
        <w:t>第１４</w:t>
      </w:r>
      <w:r w:rsidR="00CE656F" w:rsidRPr="0080189E">
        <w:rPr>
          <w:rFonts w:hint="eastAsia"/>
        </w:rPr>
        <w:t>条　事業を実施する事業所は</w:t>
      </w:r>
      <w:r w:rsidR="00625F6B" w:rsidRPr="0080189E">
        <w:rPr>
          <w:rFonts w:hint="eastAsia"/>
        </w:rPr>
        <w:t>、</w:t>
      </w:r>
      <w:r w:rsidR="00CE656F" w:rsidRPr="0080189E">
        <w:rPr>
          <w:rFonts w:hint="eastAsia"/>
        </w:rPr>
        <w:t>建築基準法第７条各号の規定を遵守していること及び昭和５６年６月１日に施行された建築基準法における耐震基準を満たしていること。</w:t>
      </w:r>
    </w:p>
    <w:p w14:paraId="1855F83B" w14:textId="77777777" w:rsidR="00CE656F" w:rsidRPr="0080189E" w:rsidRDefault="00CE656F" w:rsidP="00CE656F">
      <w:pPr>
        <w:adjustRightInd/>
        <w:jc w:val="left"/>
      </w:pPr>
    </w:p>
    <w:p w14:paraId="3520BBDD" w14:textId="77777777" w:rsidR="002C522E" w:rsidRPr="0080189E" w:rsidRDefault="002C522E" w:rsidP="002C522E">
      <w:pPr>
        <w:adjustRightInd/>
        <w:ind w:firstLineChars="200" w:firstLine="480"/>
        <w:jc w:val="left"/>
      </w:pPr>
      <w:r w:rsidRPr="0080189E">
        <w:rPr>
          <w:rFonts w:hint="eastAsia"/>
        </w:rPr>
        <w:t>附　則</w:t>
      </w:r>
    </w:p>
    <w:p w14:paraId="43D3CB40" w14:textId="062A81AC" w:rsidR="00C50259" w:rsidRPr="0080189E" w:rsidRDefault="00B73355" w:rsidP="005E69B6">
      <w:pPr>
        <w:adjustRightInd/>
        <w:ind w:leftChars="100" w:left="240" w:firstLineChars="100" w:firstLine="240"/>
        <w:jc w:val="left"/>
      </w:pPr>
      <w:r w:rsidRPr="0080189E">
        <w:rPr>
          <w:rFonts w:hint="eastAsia"/>
        </w:rPr>
        <w:t>この審査基準は</w:t>
      </w:r>
      <w:r w:rsidR="00625F6B" w:rsidRPr="0080189E">
        <w:rPr>
          <w:rFonts w:hint="eastAsia"/>
        </w:rPr>
        <w:t>、</w:t>
      </w:r>
      <w:r w:rsidR="00365476" w:rsidRPr="0080189E">
        <w:rPr>
          <w:rFonts w:hint="eastAsia"/>
        </w:rPr>
        <w:t>平成２７年４月１</w:t>
      </w:r>
      <w:r w:rsidR="00D06749" w:rsidRPr="0080189E">
        <w:rPr>
          <w:rFonts w:hint="eastAsia"/>
        </w:rPr>
        <w:t>日から施行する</w:t>
      </w:r>
    </w:p>
    <w:p w14:paraId="2F293868" w14:textId="77777777" w:rsidR="00D06749" w:rsidRPr="0080189E" w:rsidRDefault="00D06749" w:rsidP="005E69B6">
      <w:pPr>
        <w:adjustRightInd/>
        <w:ind w:leftChars="100" w:left="240" w:firstLineChars="100" w:firstLine="240"/>
        <w:jc w:val="left"/>
      </w:pPr>
    </w:p>
    <w:p w14:paraId="5B65C5AC" w14:textId="77777777" w:rsidR="00D06749" w:rsidRPr="0080189E" w:rsidRDefault="00D06749" w:rsidP="005E69B6">
      <w:pPr>
        <w:adjustRightInd/>
        <w:ind w:leftChars="100" w:left="240" w:firstLineChars="100" w:firstLine="240"/>
        <w:jc w:val="left"/>
      </w:pPr>
      <w:r w:rsidRPr="0080189E">
        <w:rPr>
          <w:rFonts w:hint="eastAsia"/>
        </w:rPr>
        <w:t>附　則</w:t>
      </w:r>
    </w:p>
    <w:p w14:paraId="6A5D33CB" w14:textId="27281CBF" w:rsidR="00D06749" w:rsidRPr="0080189E" w:rsidRDefault="00D06749" w:rsidP="005E69B6">
      <w:pPr>
        <w:adjustRightInd/>
        <w:ind w:leftChars="100" w:left="240" w:firstLineChars="100" w:firstLine="240"/>
        <w:jc w:val="left"/>
      </w:pPr>
      <w:r w:rsidRPr="0080189E">
        <w:rPr>
          <w:rFonts w:hint="eastAsia"/>
        </w:rPr>
        <w:t>この審査基準は</w:t>
      </w:r>
      <w:r w:rsidR="00625F6B" w:rsidRPr="0080189E">
        <w:rPr>
          <w:rFonts w:hint="eastAsia"/>
        </w:rPr>
        <w:t>、</w:t>
      </w:r>
      <w:r w:rsidRPr="0080189E">
        <w:rPr>
          <w:rFonts w:hint="eastAsia"/>
        </w:rPr>
        <w:t>平成２８年１１月１日から施行する</w:t>
      </w:r>
    </w:p>
    <w:p w14:paraId="4B3E0FA4" w14:textId="26EAE8D0" w:rsidR="00D3439C" w:rsidRPr="0080189E" w:rsidRDefault="00D3439C" w:rsidP="005E69B6">
      <w:pPr>
        <w:adjustRightInd/>
        <w:ind w:leftChars="100" w:left="240" w:firstLineChars="100" w:firstLine="240"/>
        <w:jc w:val="left"/>
      </w:pPr>
    </w:p>
    <w:p w14:paraId="1CF22C10" w14:textId="6B972075" w:rsidR="00D3439C" w:rsidRPr="0080189E" w:rsidRDefault="00D3439C" w:rsidP="005E69B6">
      <w:pPr>
        <w:adjustRightInd/>
        <w:ind w:leftChars="100" w:left="240" w:firstLineChars="100" w:firstLine="240"/>
        <w:jc w:val="left"/>
      </w:pPr>
      <w:r w:rsidRPr="0080189E">
        <w:rPr>
          <w:rFonts w:hint="eastAsia"/>
        </w:rPr>
        <w:t>附　則</w:t>
      </w:r>
    </w:p>
    <w:p w14:paraId="1FC51647" w14:textId="06A03D9F" w:rsidR="00D3439C" w:rsidRPr="0080189E" w:rsidRDefault="00D3439C" w:rsidP="005E69B6">
      <w:pPr>
        <w:adjustRightInd/>
        <w:ind w:leftChars="100" w:left="240" w:firstLineChars="100" w:firstLine="240"/>
        <w:jc w:val="left"/>
      </w:pPr>
      <w:r w:rsidRPr="0080189E">
        <w:rPr>
          <w:rFonts w:hint="eastAsia"/>
        </w:rPr>
        <w:t>この審査基準は、令和６年６月２６日から施行する</w:t>
      </w:r>
    </w:p>
    <w:sectPr w:rsidR="00D3439C" w:rsidRPr="0080189E" w:rsidSect="00AB1E7A">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32C2" w14:textId="77777777" w:rsidR="00E373DE" w:rsidRDefault="00E373DE" w:rsidP="00E373DE">
      <w:r>
        <w:separator/>
      </w:r>
    </w:p>
  </w:endnote>
  <w:endnote w:type="continuationSeparator" w:id="0">
    <w:p w14:paraId="7756008B" w14:textId="77777777" w:rsidR="00E373DE" w:rsidRDefault="00E373DE" w:rsidP="00E3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EA8F" w14:textId="77777777" w:rsidR="00E373DE" w:rsidRDefault="00E373DE" w:rsidP="00E373DE">
      <w:r>
        <w:separator/>
      </w:r>
    </w:p>
  </w:footnote>
  <w:footnote w:type="continuationSeparator" w:id="0">
    <w:p w14:paraId="30C760EA" w14:textId="77777777" w:rsidR="00E373DE" w:rsidRDefault="00E373DE" w:rsidP="00E3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22E"/>
    <w:rsid w:val="00023ED3"/>
    <w:rsid w:val="00032BC4"/>
    <w:rsid w:val="00046EA3"/>
    <w:rsid w:val="00056F91"/>
    <w:rsid w:val="00070A5E"/>
    <w:rsid w:val="00086320"/>
    <w:rsid w:val="000F200A"/>
    <w:rsid w:val="00107601"/>
    <w:rsid w:val="00133DC0"/>
    <w:rsid w:val="0016297A"/>
    <w:rsid w:val="00163CFF"/>
    <w:rsid w:val="00181D20"/>
    <w:rsid w:val="00185762"/>
    <w:rsid w:val="0019328C"/>
    <w:rsid w:val="001B634C"/>
    <w:rsid w:val="001C081B"/>
    <w:rsid w:val="0020049A"/>
    <w:rsid w:val="0026404F"/>
    <w:rsid w:val="002C522E"/>
    <w:rsid w:val="00310A25"/>
    <w:rsid w:val="00364967"/>
    <w:rsid w:val="00365476"/>
    <w:rsid w:val="00395D3B"/>
    <w:rsid w:val="003A2201"/>
    <w:rsid w:val="003E6433"/>
    <w:rsid w:val="00476300"/>
    <w:rsid w:val="004A0529"/>
    <w:rsid w:val="004B4567"/>
    <w:rsid w:val="004C1B8A"/>
    <w:rsid w:val="004E6953"/>
    <w:rsid w:val="00520581"/>
    <w:rsid w:val="00532076"/>
    <w:rsid w:val="00543438"/>
    <w:rsid w:val="00553108"/>
    <w:rsid w:val="00577534"/>
    <w:rsid w:val="00584CA0"/>
    <w:rsid w:val="00595201"/>
    <w:rsid w:val="005A4336"/>
    <w:rsid w:val="005B3E0D"/>
    <w:rsid w:val="005E3B0C"/>
    <w:rsid w:val="005E69B6"/>
    <w:rsid w:val="005F33CE"/>
    <w:rsid w:val="006109AF"/>
    <w:rsid w:val="00625F6B"/>
    <w:rsid w:val="00677A56"/>
    <w:rsid w:val="006B7CBA"/>
    <w:rsid w:val="006D13C8"/>
    <w:rsid w:val="006F2473"/>
    <w:rsid w:val="006F7953"/>
    <w:rsid w:val="006F7FF4"/>
    <w:rsid w:val="00757470"/>
    <w:rsid w:val="007735E0"/>
    <w:rsid w:val="00792B2D"/>
    <w:rsid w:val="007A2C8F"/>
    <w:rsid w:val="007A5A1B"/>
    <w:rsid w:val="007B1CA1"/>
    <w:rsid w:val="007E0098"/>
    <w:rsid w:val="007F356F"/>
    <w:rsid w:val="0080189E"/>
    <w:rsid w:val="008020CD"/>
    <w:rsid w:val="00820EF6"/>
    <w:rsid w:val="00856804"/>
    <w:rsid w:val="00856EC6"/>
    <w:rsid w:val="009228C3"/>
    <w:rsid w:val="0097034A"/>
    <w:rsid w:val="0099408A"/>
    <w:rsid w:val="009B2B60"/>
    <w:rsid w:val="009B7899"/>
    <w:rsid w:val="00A54818"/>
    <w:rsid w:val="00A65DD3"/>
    <w:rsid w:val="00A85F17"/>
    <w:rsid w:val="00AB1E7A"/>
    <w:rsid w:val="00AF742F"/>
    <w:rsid w:val="00B23D4E"/>
    <w:rsid w:val="00B73355"/>
    <w:rsid w:val="00B87B01"/>
    <w:rsid w:val="00BA1716"/>
    <w:rsid w:val="00BA69F4"/>
    <w:rsid w:val="00BD66B2"/>
    <w:rsid w:val="00BE7917"/>
    <w:rsid w:val="00C327FD"/>
    <w:rsid w:val="00C476A9"/>
    <w:rsid w:val="00C50259"/>
    <w:rsid w:val="00C83D48"/>
    <w:rsid w:val="00CA46DD"/>
    <w:rsid w:val="00CB177F"/>
    <w:rsid w:val="00CD42F8"/>
    <w:rsid w:val="00CE656F"/>
    <w:rsid w:val="00D06749"/>
    <w:rsid w:val="00D20A5B"/>
    <w:rsid w:val="00D253D5"/>
    <w:rsid w:val="00D3439C"/>
    <w:rsid w:val="00D35B32"/>
    <w:rsid w:val="00D364A1"/>
    <w:rsid w:val="00D3777F"/>
    <w:rsid w:val="00D735CD"/>
    <w:rsid w:val="00D96546"/>
    <w:rsid w:val="00DA35DA"/>
    <w:rsid w:val="00DE3152"/>
    <w:rsid w:val="00E12FE5"/>
    <w:rsid w:val="00E223E0"/>
    <w:rsid w:val="00E32B8A"/>
    <w:rsid w:val="00E373DE"/>
    <w:rsid w:val="00E457B1"/>
    <w:rsid w:val="00EA45B8"/>
    <w:rsid w:val="00ED4D72"/>
    <w:rsid w:val="00ED7957"/>
    <w:rsid w:val="00EF160F"/>
    <w:rsid w:val="00F11436"/>
    <w:rsid w:val="00F3282D"/>
    <w:rsid w:val="00F35169"/>
    <w:rsid w:val="00F43B7F"/>
    <w:rsid w:val="00F60D38"/>
    <w:rsid w:val="00F823BB"/>
    <w:rsid w:val="00FA5181"/>
    <w:rsid w:val="00FB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379559E"/>
  <w15:docId w15:val="{A1429910-BB51-47A0-B308-83F722F6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22E"/>
    <w:pPr>
      <w:widowControl w:val="0"/>
      <w:suppressAutoHyphens/>
      <w:adjustRightInd w:val="0"/>
      <w:jc w:val="both"/>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3DE"/>
    <w:pPr>
      <w:tabs>
        <w:tab w:val="center" w:pos="4252"/>
        <w:tab w:val="right" w:pos="8504"/>
      </w:tabs>
      <w:snapToGrid w:val="0"/>
    </w:pPr>
  </w:style>
  <w:style w:type="character" w:customStyle="1" w:styleId="a5">
    <w:name w:val="ヘッダー (文字)"/>
    <w:basedOn w:val="a0"/>
    <w:link w:val="a4"/>
    <w:uiPriority w:val="99"/>
    <w:rsid w:val="00E373DE"/>
    <w:rPr>
      <w:rFonts w:ascii="ＭＳ 明朝" w:eastAsia="ＭＳ 明朝" w:hAnsi="ＭＳ 明朝" w:cs="ＭＳ 明朝"/>
      <w:kern w:val="0"/>
      <w:sz w:val="24"/>
      <w:szCs w:val="24"/>
    </w:rPr>
  </w:style>
  <w:style w:type="paragraph" w:styleId="a6">
    <w:name w:val="footer"/>
    <w:basedOn w:val="a"/>
    <w:link w:val="a7"/>
    <w:uiPriority w:val="99"/>
    <w:unhideWhenUsed/>
    <w:rsid w:val="00E373DE"/>
    <w:pPr>
      <w:tabs>
        <w:tab w:val="center" w:pos="4252"/>
        <w:tab w:val="right" w:pos="8504"/>
      </w:tabs>
      <w:snapToGrid w:val="0"/>
    </w:pPr>
  </w:style>
  <w:style w:type="character" w:customStyle="1" w:styleId="a7">
    <w:name w:val="フッター (文字)"/>
    <w:basedOn w:val="a0"/>
    <w:link w:val="a6"/>
    <w:uiPriority w:val="99"/>
    <w:rsid w:val="00E373DE"/>
    <w:rPr>
      <w:rFonts w:ascii="ＭＳ 明朝" w:eastAsia="ＭＳ 明朝" w:hAnsi="ＭＳ 明朝" w:cs="ＭＳ 明朝"/>
      <w:kern w:val="0"/>
      <w:sz w:val="24"/>
      <w:szCs w:val="24"/>
    </w:rPr>
  </w:style>
  <w:style w:type="paragraph" w:styleId="a8">
    <w:name w:val="Balloon Text"/>
    <w:basedOn w:val="a"/>
    <w:link w:val="a9"/>
    <w:uiPriority w:val="99"/>
    <w:semiHidden/>
    <w:unhideWhenUsed/>
    <w:rsid w:val="009228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28C3"/>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5E3B0C"/>
    <w:rPr>
      <w:sz w:val="18"/>
      <w:szCs w:val="18"/>
    </w:rPr>
  </w:style>
  <w:style w:type="paragraph" w:styleId="ab">
    <w:name w:val="annotation text"/>
    <w:basedOn w:val="a"/>
    <w:link w:val="ac"/>
    <w:uiPriority w:val="99"/>
    <w:semiHidden/>
    <w:unhideWhenUsed/>
    <w:rsid w:val="005E3B0C"/>
    <w:pPr>
      <w:jc w:val="left"/>
    </w:pPr>
  </w:style>
  <w:style w:type="character" w:customStyle="1" w:styleId="ac">
    <w:name w:val="コメント文字列 (文字)"/>
    <w:basedOn w:val="a0"/>
    <w:link w:val="ab"/>
    <w:uiPriority w:val="99"/>
    <w:semiHidden/>
    <w:rsid w:val="005E3B0C"/>
    <w:rPr>
      <w:rFonts w:ascii="ＭＳ 明朝" w:eastAsia="ＭＳ 明朝" w:hAnsi="ＭＳ 明朝" w:cs="ＭＳ 明朝"/>
      <w:kern w:val="0"/>
      <w:sz w:val="24"/>
      <w:szCs w:val="24"/>
    </w:rPr>
  </w:style>
  <w:style w:type="paragraph" w:styleId="ad">
    <w:name w:val="annotation subject"/>
    <w:basedOn w:val="ab"/>
    <w:next w:val="ab"/>
    <w:link w:val="ae"/>
    <w:uiPriority w:val="99"/>
    <w:semiHidden/>
    <w:unhideWhenUsed/>
    <w:rsid w:val="005E3B0C"/>
    <w:rPr>
      <w:b/>
      <w:bCs/>
    </w:rPr>
  </w:style>
  <w:style w:type="character" w:customStyle="1" w:styleId="ae">
    <w:name w:val="コメント内容 (文字)"/>
    <w:basedOn w:val="ac"/>
    <w:link w:val="ad"/>
    <w:uiPriority w:val="99"/>
    <w:semiHidden/>
    <w:rsid w:val="005E3B0C"/>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1F99-D070-4D89-AB1B-4F4AB4AB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1656</Words>
  <Characters>9441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12381</dc:creator>
  <cp:lastModifiedBy>落合　まり子</cp:lastModifiedBy>
  <cp:revision>27</cp:revision>
  <cp:lastPrinted>2017-03-23T00:22:00Z</cp:lastPrinted>
  <dcterms:created xsi:type="dcterms:W3CDTF">2015-03-13T09:08:00Z</dcterms:created>
  <dcterms:modified xsi:type="dcterms:W3CDTF">2025-05-22T04:14:00Z</dcterms:modified>
</cp:coreProperties>
</file>